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4642A" w14:textId="77777777" w:rsidR="007A5A81" w:rsidRDefault="007A5A81" w:rsidP="008E7088">
      <w:pPr>
        <w:rPr>
          <w:rStyle w:val="normaltextrun"/>
          <w:i/>
          <w:iCs/>
          <w:highlight w:val="yellow"/>
        </w:rPr>
      </w:pPr>
      <w:r w:rsidRPr="009C7718">
        <w:rPr>
          <w:rStyle w:val="normaltextrun"/>
          <w:i/>
          <w:iCs/>
          <w:highlight w:val="yellow"/>
        </w:rPr>
        <w:t xml:space="preserve">[ADD </w:t>
      </w:r>
      <w:r>
        <w:rPr>
          <w:rStyle w:val="normaltextrun"/>
          <w:i/>
          <w:iCs/>
          <w:highlight w:val="yellow"/>
        </w:rPr>
        <w:t>RECIPIENT NAME</w:t>
      </w:r>
    </w:p>
    <w:p w14:paraId="52C4AF83" w14:textId="77777777" w:rsidR="007A5A81" w:rsidRDefault="007A5A81" w:rsidP="008E7088">
      <w:pPr>
        <w:rPr>
          <w:rStyle w:val="normaltextrun"/>
          <w:i/>
          <w:iCs/>
          <w:highlight w:val="yellow"/>
        </w:rPr>
      </w:pPr>
      <w:r>
        <w:rPr>
          <w:rStyle w:val="normaltextrun"/>
          <w:i/>
          <w:iCs/>
          <w:highlight w:val="yellow"/>
        </w:rPr>
        <w:t>ADD RECIPIENT DESIGNATION</w:t>
      </w:r>
    </w:p>
    <w:p w14:paraId="53A5AFDB" w14:textId="35F7D05F" w:rsidR="007A5A81" w:rsidRDefault="007A5A81" w:rsidP="008E7088">
      <w:pPr>
        <w:rPr>
          <w:rStyle w:val="normaltextrun"/>
        </w:rPr>
      </w:pPr>
      <w:r>
        <w:rPr>
          <w:rStyle w:val="normaltextrun"/>
          <w:i/>
          <w:iCs/>
          <w:highlight w:val="yellow"/>
        </w:rPr>
        <w:t>ADD RECIPIENT ADDRESS</w:t>
      </w:r>
      <w:r w:rsidRPr="009C7718">
        <w:rPr>
          <w:rStyle w:val="normaltextrun"/>
          <w:i/>
          <w:iCs/>
          <w:highlight w:val="yellow"/>
        </w:rPr>
        <w:t>]</w:t>
      </w:r>
    </w:p>
    <w:p w14:paraId="466F9A1E" w14:textId="4A628656" w:rsidR="007A5A81" w:rsidRDefault="007A5A81" w:rsidP="005F4608">
      <w:pPr>
        <w:spacing w:before="120" w:after="240"/>
        <w:rPr>
          <w:rStyle w:val="normaltextrun"/>
          <w:i/>
          <w:iCs/>
        </w:rPr>
      </w:pPr>
      <w:r w:rsidRPr="009C7718">
        <w:rPr>
          <w:rStyle w:val="normaltextrun"/>
          <w:i/>
          <w:iCs/>
          <w:highlight w:val="yellow"/>
        </w:rPr>
        <w:t xml:space="preserve">[ADD </w:t>
      </w:r>
      <w:r>
        <w:rPr>
          <w:rStyle w:val="normaltextrun"/>
          <w:i/>
          <w:iCs/>
        </w:rPr>
        <w:t>DATE AND LOCATION]</w:t>
      </w:r>
    </w:p>
    <w:p w14:paraId="2A43AF9F" w14:textId="53ECC122" w:rsidR="007A5A81" w:rsidRPr="005F4608" w:rsidRDefault="007A5A81" w:rsidP="005F4608">
      <w:pPr>
        <w:spacing w:before="360" w:after="240"/>
        <w:rPr>
          <w:rStyle w:val="normaltextrun"/>
          <w:b/>
          <w:bCs/>
        </w:rPr>
      </w:pPr>
      <w:r w:rsidRPr="005F4608">
        <w:rPr>
          <w:rStyle w:val="normaltextrun"/>
          <w:b/>
          <w:bCs/>
        </w:rPr>
        <w:t xml:space="preserve">Subject: Global business views on a </w:t>
      </w:r>
      <w:r w:rsidR="005F4608" w:rsidRPr="005F4608">
        <w:rPr>
          <w:rStyle w:val="normaltextrun"/>
          <w:b/>
          <w:bCs/>
        </w:rPr>
        <w:t>future Convention on cybercrime</w:t>
      </w:r>
    </w:p>
    <w:p w14:paraId="3FDA6283" w14:textId="0BA853DB" w:rsidR="009A6F4E" w:rsidRDefault="009A6F4E" w:rsidP="008E7088">
      <w:pPr>
        <w:rPr>
          <w:rStyle w:val="normaltextrun"/>
        </w:rPr>
      </w:pPr>
      <w:r>
        <w:rPr>
          <w:rStyle w:val="normaltextrun"/>
        </w:rPr>
        <w:t xml:space="preserve">Dear </w:t>
      </w:r>
      <w:r w:rsidRPr="009C7718">
        <w:rPr>
          <w:rStyle w:val="normaltextrun"/>
          <w:i/>
          <w:iCs/>
          <w:highlight w:val="yellow"/>
        </w:rPr>
        <w:t>[ADD NAME</w:t>
      </w:r>
      <w:r w:rsidR="00622D43" w:rsidRPr="009C7718">
        <w:rPr>
          <w:rStyle w:val="normaltextrun"/>
          <w:i/>
          <w:iCs/>
          <w:highlight w:val="yellow"/>
        </w:rPr>
        <w:t>(S)]</w:t>
      </w:r>
      <w:r w:rsidR="00622D43" w:rsidRPr="009C7718">
        <w:rPr>
          <w:rStyle w:val="normaltextrun"/>
        </w:rPr>
        <w:t>,</w:t>
      </w:r>
    </w:p>
    <w:p w14:paraId="3076F9FF" w14:textId="6BAFC1D3" w:rsidR="00A05DBB" w:rsidRDefault="00B32941" w:rsidP="00A05DBB">
      <w:pPr>
        <w:rPr>
          <w:rStyle w:val="normaltextrun"/>
        </w:rPr>
      </w:pPr>
      <w:r>
        <w:rPr>
          <w:rStyle w:val="normaltextrun"/>
        </w:rPr>
        <w:t xml:space="preserve">In </w:t>
      </w:r>
      <w:r w:rsidR="00727884">
        <w:rPr>
          <w:rStyle w:val="normaltextrun"/>
        </w:rPr>
        <w:t>today’s</w:t>
      </w:r>
      <w:r w:rsidR="006F2FE5" w:rsidRPr="006F2FE5">
        <w:rPr>
          <w:rStyle w:val="normaltextrun"/>
        </w:rPr>
        <w:t xml:space="preserve"> hyper-connected world, cybercrime has emerged as a pervasive and highly sophisticated threat, transcending national borders and affecting individuals, businesses, and governments alike. </w:t>
      </w:r>
      <w:r w:rsidR="00CE5214">
        <w:rPr>
          <w:rStyle w:val="normaltextrun"/>
        </w:rPr>
        <w:t xml:space="preserve">The ongoing work of the </w:t>
      </w:r>
      <w:r w:rsidR="00D92A14">
        <w:rPr>
          <w:rStyle w:val="normaltextrun"/>
        </w:rPr>
        <w:t xml:space="preserve">United Nations </w:t>
      </w:r>
      <w:r w:rsidR="00D92A14" w:rsidRPr="00D92A14">
        <w:rPr>
          <w:rStyle w:val="normaltextrun"/>
        </w:rPr>
        <w:t>Ad Hoc Committee to Elaborate a Comprehensive International Convention on Countering the Use of Information and Communications Technologies for Criminal Purposes</w:t>
      </w:r>
      <w:r w:rsidR="00C37148">
        <w:rPr>
          <w:rStyle w:val="normaltextrun"/>
        </w:rPr>
        <w:t xml:space="preserve"> (AHC) has the potential</w:t>
      </w:r>
      <w:r w:rsidR="00A05DBB">
        <w:rPr>
          <w:rStyle w:val="normaltextrun"/>
        </w:rPr>
        <w:t xml:space="preserve"> to </w:t>
      </w:r>
      <w:r w:rsidR="00A05DBB" w:rsidRPr="006F2FE5">
        <w:rPr>
          <w:rStyle w:val="normaltextrun"/>
        </w:rPr>
        <w:t>establish a unified framework for collaboration among nations, enabling them to address the challenges posed by cybercrim</w:t>
      </w:r>
      <w:r w:rsidR="007328F4">
        <w:rPr>
          <w:rStyle w:val="normaltextrun"/>
        </w:rPr>
        <w:t>e</w:t>
      </w:r>
      <w:r w:rsidR="00A05DBB" w:rsidRPr="006F2FE5">
        <w:rPr>
          <w:rStyle w:val="normaltextrun"/>
        </w:rPr>
        <w:t>, harmonize legal approaches, and foster effective cross-border cooperation in combating this global menace.</w:t>
      </w:r>
    </w:p>
    <w:p w14:paraId="0B143654" w14:textId="15336E9F" w:rsidR="008D6579" w:rsidRDefault="00240FED" w:rsidP="006F2FE5">
      <w:pPr>
        <w:rPr>
          <w:rStyle w:val="normaltextrun"/>
        </w:rPr>
      </w:pPr>
      <w:r w:rsidRPr="00240FED">
        <w:rPr>
          <w:rStyle w:val="normaltextrun"/>
        </w:rPr>
        <w:t xml:space="preserve">At the same time, if </w:t>
      </w:r>
      <w:r w:rsidR="007A5B17">
        <w:rPr>
          <w:rStyle w:val="normaltextrun"/>
        </w:rPr>
        <w:t>negotiators</w:t>
      </w:r>
      <w:r w:rsidRPr="00240FED">
        <w:rPr>
          <w:rStyle w:val="normaltextrun"/>
        </w:rPr>
        <w:t xml:space="preserve"> fail to take account of the</w:t>
      </w:r>
      <w:r w:rsidR="00500905">
        <w:rPr>
          <w:rStyle w:val="normaltextrun"/>
        </w:rPr>
        <w:t xml:space="preserve"> intricacies</w:t>
      </w:r>
      <w:r w:rsidRPr="00240FED">
        <w:rPr>
          <w:rStyle w:val="normaltextrun"/>
        </w:rPr>
        <w:t xml:space="preserve"> of practical international cooperation on crime of this kind</w:t>
      </w:r>
      <w:r w:rsidR="005A788D">
        <w:rPr>
          <w:rStyle w:val="normaltextrun"/>
        </w:rPr>
        <w:t>,</w:t>
      </w:r>
      <w:r w:rsidR="004759C6">
        <w:rPr>
          <w:rStyle w:val="normaltextrun"/>
        </w:rPr>
        <w:t xml:space="preserve"> </w:t>
      </w:r>
      <w:r w:rsidR="00F8061A">
        <w:rPr>
          <w:rStyle w:val="normaltextrun"/>
        </w:rPr>
        <w:t xml:space="preserve">the Convention </w:t>
      </w:r>
      <w:r w:rsidR="00F45AFF" w:rsidRPr="00240FED">
        <w:rPr>
          <w:rStyle w:val="normaltextrun"/>
        </w:rPr>
        <w:t>runs the risk of being operationally deficient</w:t>
      </w:r>
      <w:r w:rsidR="00500905">
        <w:rPr>
          <w:rStyle w:val="normaltextrun"/>
        </w:rPr>
        <w:t>. It also risks bringing further</w:t>
      </w:r>
      <w:r w:rsidR="00500905" w:rsidRPr="00240FED">
        <w:rPr>
          <w:rStyle w:val="normaltextrun"/>
        </w:rPr>
        <w:t xml:space="preserve"> complexity and confusion into this space</w:t>
      </w:r>
      <w:r w:rsidR="007A5B17">
        <w:rPr>
          <w:rStyle w:val="normaltextrun"/>
        </w:rPr>
        <w:t>,</w:t>
      </w:r>
      <w:r w:rsidR="00500905" w:rsidRPr="00240FED">
        <w:rPr>
          <w:rStyle w:val="normaltextrun"/>
        </w:rPr>
        <w:t xml:space="preserve"> if its provisions duplicate or contradict existing frameworks</w:t>
      </w:r>
      <w:r w:rsidR="00F45AFF">
        <w:rPr>
          <w:rStyle w:val="normaltextrun"/>
        </w:rPr>
        <w:t>.</w:t>
      </w:r>
    </w:p>
    <w:p w14:paraId="33533F7E" w14:textId="51CEBB6B" w:rsidR="00AF2459" w:rsidRDefault="00CE5214" w:rsidP="006F2FE5">
      <w:pPr>
        <w:rPr>
          <w:rStyle w:val="normaltextrun"/>
        </w:rPr>
      </w:pPr>
      <w:r>
        <w:rPr>
          <w:rStyle w:val="normaltextrun"/>
        </w:rPr>
        <w:t xml:space="preserve">As </w:t>
      </w:r>
      <w:r w:rsidR="004759C6">
        <w:rPr>
          <w:rStyle w:val="normaltextrun"/>
        </w:rPr>
        <w:t>M</w:t>
      </w:r>
      <w:r w:rsidR="007A5B17">
        <w:rPr>
          <w:rStyle w:val="normaltextrun"/>
        </w:rPr>
        <w:t xml:space="preserve">ember </w:t>
      </w:r>
      <w:r w:rsidR="004759C6">
        <w:rPr>
          <w:rStyle w:val="normaltextrun"/>
        </w:rPr>
        <w:t>S</w:t>
      </w:r>
      <w:r w:rsidR="007A5B17">
        <w:rPr>
          <w:rStyle w:val="normaltextrun"/>
        </w:rPr>
        <w:t>tates</w:t>
      </w:r>
      <w:r>
        <w:rPr>
          <w:rStyle w:val="normaltextrun"/>
        </w:rPr>
        <w:t xml:space="preserve"> </w:t>
      </w:r>
      <w:r w:rsidR="00AA5858">
        <w:rPr>
          <w:rStyle w:val="normaltextrun"/>
        </w:rPr>
        <w:t xml:space="preserve">move to finalize the wording of the </w:t>
      </w:r>
      <w:r w:rsidR="004C38C2">
        <w:rPr>
          <w:rStyle w:val="normaltextrun"/>
        </w:rPr>
        <w:t>future Co</w:t>
      </w:r>
      <w:r w:rsidR="008D6579">
        <w:rPr>
          <w:rStyle w:val="normaltextrun"/>
        </w:rPr>
        <w:t>nvention</w:t>
      </w:r>
      <w:r w:rsidR="007E250E">
        <w:rPr>
          <w:rStyle w:val="normaltextrun"/>
        </w:rPr>
        <w:t xml:space="preserve">, </w:t>
      </w:r>
      <w:r w:rsidR="00906371">
        <w:rPr>
          <w:rStyle w:val="normaltextrun"/>
        </w:rPr>
        <w:t>I am writing</w:t>
      </w:r>
      <w:r w:rsidR="00663DC1">
        <w:rPr>
          <w:rStyle w:val="normaltextrun"/>
        </w:rPr>
        <w:t xml:space="preserve"> on behalf of the International Chamber of Commerce </w:t>
      </w:r>
      <w:r w:rsidR="00DF3EF4">
        <w:rPr>
          <w:rStyle w:val="normaltextrun"/>
        </w:rPr>
        <w:t xml:space="preserve">(ICC) </w:t>
      </w:r>
      <w:r w:rsidR="00260B73">
        <w:rPr>
          <w:rStyle w:val="normaltextrun"/>
        </w:rPr>
        <w:t xml:space="preserve">to share perspectives of the </w:t>
      </w:r>
      <w:r w:rsidR="00DD22BA" w:rsidRPr="007E250E">
        <w:rPr>
          <w:rStyle w:val="normaltextrun"/>
          <w:i/>
          <w:iCs/>
          <w:highlight w:val="yellow"/>
        </w:rPr>
        <w:t>[</w:t>
      </w:r>
      <w:r w:rsidR="00634349">
        <w:rPr>
          <w:rStyle w:val="normaltextrun"/>
          <w:i/>
          <w:iCs/>
          <w:highlight w:val="yellow"/>
        </w:rPr>
        <w:t xml:space="preserve">YOUR </w:t>
      </w:r>
      <w:r w:rsidR="00DD22BA" w:rsidRPr="007E250E">
        <w:rPr>
          <w:rStyle w:val="normaltextrun"/>
          <w:i/>
          <w:iCs/>
          <w:highlight w:val="yellow"/>
        </w:rPr>
        <w:t>COUTNRY NAME]</w:t>
      </w:r>
      <w:r w:rsidR="00DD22BA" w:rsidRPr="007E250E">
        <w:rPr>
          <w:rStyle w:val="normaltextrun"/>
          <w:i/>
          <w:iCs/>
        </w:rPr>
        <w:t xml:space="preserve"> </w:t>
      </w:r>
      <w:r w:rsidR="00DD22BA">
        <w:rPr>
          <w:rStyle w:val="normaltextrun"/>
        </w:rPr>
        <w:t xml:space="preserve">private sector, developed in close collaboration with global business. </w:t>
      </w:r>
      <w:r w:rsidR="00C53B1A">
        <w:rPr>
          <w:rStyle w:val="normaltextrun"/>
        </w:rPr>
        <w:t>D</w:t>
      </w:r>
      <w:r w:rsidR="00C53B1A" w:rsidRPr="00C53B1A">
        <w:rPr>
          <w:rStyle w:val="normaltextrun"/>
        </w:rPr>
        <w:t xml:space="preserve">riven by the </w:t>
      </w:r>
      <w:r w:rsidR="00C53B1A">
        <w:rPr>
          <w:rStyle w:val="normaltextrun"/>
        </w:rPr>
        <w:t>firm conviction</w:t>
      </w:r>
      <w:r w:rsidR="00C53B1A" w:rsidRPr="00C53B1A">
        <w:rPr>
          <w:rStyle w:val="normaltextrun"/>
        </w:rPr>
        <w:t xml:space="preserve"> that a secure and stable cyberspace is critical for fostering innovation, economic growth, and international trade</w:t>
      </w:r>
      <w:r w:rsidR="00421EF5">
        <w:rPr>
          <w:rStyle w:val="normaltextrun"/>
        </w:rPr>
        <w:t xml:space="preserve">, ICC has been actively </w:t>
      </w:r>
      <w:r w:rsidR="007E250E">
        <w:rPr>
          <w:rStyle w:val="normaltextrun"/>
        </w:rPr>
        <w:t>participating in</w:t>
      </w:r>
      <w:r w:rsidR="00421EF5">
        <w:rPr>
          <w:rStyle w:val="normaltextrun"/>
        </w:rPr>
        <w:t xml:space="preserve"> the work of the AHC</w:t>
      </w:r>
      <w:r w:rsidR="004D3CFD">
        <w:rPr>
          <w:rStyle w:val="normaltextrun"/>
        </w:rPr>
        <w:t xml:space="preserve"> </w:t>
      </w:r>
      <w:r w:rsidR="0015601B">
        <w:rPr>
          <w:rStyle w:val="normaltextrun"/>
        </w:rPr>
        <w:t>since its inception</w:t>
      </w:r>
      <w:r w:rsidR="007E250E">
        <w:rPr>
          <w:rStyle w:val="normaltextrun"/>
        </w:rPr>
        <w:t xml:space="preserve"> to contribute </w:t>
      </w:r>
      <w:r w:rsidR="007E250E" w:rsidRPr="007E250E">
        <w:rPr>
          <w:rStyle w:val="normaltextrun"/>
        </w:rPr>
        <w:t>the expertise and insights</w:t>
      </w:r>
      <w:r w:rsidR="007E250E">
        <w:rPr>
          <w:rStyle w:val="normaltextrun"/>
        </w:rPr>
        <w:t xml:space="preserve"> of the private sector. </w:t>
      </w:r>
    </w:p>
    <w:p w14:paraId="3096B87F" w14:textId="1765B165" w:rsidR="004724A2" w:rsidRDefault="007E250E" w:rsidP="006F2FE5">
      <w:pPr>
        <w:rPr>
          <w:rStyle w:val="normaltextrun"/>
        </w:rPr>
      </w:pPr>
      <w:r>
        <w:rPr>
          <w:rStyle w:val="normaltextrun"/>
        </w:rPr>
        <w:t>We hope that our contributions</w:t>
      </w:r>
      <w:r w:rsidRPr="007E250E">
        <w:rPr>
          <w:rStyle w:val="normaltextrun"/>
        </w:rPr>
        <w:t xml:space="preserve"> help shape </w:t>
      </w:r>
      <w:r>
        <w:rPr>
          <w:rStyle w:val="normaltextrun"/>
        </w:rPr>
        <w:t>a Convention</w:t>
      </w:r>
      <w:r w:rsidRPr="007E250E">
        <w:rPr>
          <w:rStyle w:val="normaltextrun"/>
        </w:rPr>
        <w:t xml:space="preserve"> that</w:t>
      </w:r>
      <w:r>
        <w:rPr>
          <w:rStyle w:val="normaltextrun"/>
        </w:rPr>
        <w:t xml:space="preserve"> </w:t>
      </w:r>
      <w:r w:rsidRPr="007E250E">
        <w:rPr>
          <w:rStyle w:val="normaltextrun"/>
        </w:rPr>
        <w:t>provid</w:t>
      </w:r>
      <w:r>
        <w:rPr>
          <w:rStyle w:val="normaltextrun"/>
        </w:rPr>
        <w:t>es</w:t>
      </w:r>
      <w:r w:rsidRPr="007E250E">
        <w:rPr>
          <w:rStyle w:val="normaltextrun"/>
        </w:rPr>
        <w:t xml:space="preserve"> a more predictable environment for businesses to operate in</w:t>
      </w:r>
      <w:r>
        <w:rPr>
          <w:rStyle w:val="normaltextrun"/>
        </w:rPr>
        <w:t xml:space="preserve">, </w:t>
      </w:r>
      <w:r w:rsidRPr="007E250E">
        <w:rPr>
          <w:rStyle w:val="normaltextrun"/>
        </w:rPr>
        <w:t xml:space="preserve">reducing the complexities </w:t>
      </w:r>
      <w:r w:rsidR="0040038F">
        <w:rPr>
          <w:rStyle w:val="normaltextrun"/>
        </w:rPr>
        <w:t>of</w:t>
      </w:r>
      <w:r w:rsidRPr="007E250E">
        <w:rPr>
          <w:rStyle w:val="normaltextrun"/>
        </w:rPr>
        <w:t xml:space="preserve"> dealing with cyber incidents that cross national borders</w:t>
      </w:r>
      <w:r>
        <w:rPr>
          <w:rStyle w:val="normaltextrun"/>
        </w:rPr>
        <w:t>, as well as a Convention that</w:t>
      </w:r>
      <w:r w:rsidRPr="007E250E">
        <w:rPr>
          <w:rStyle w:val="normaltextrun"/>
        </w:rPr>
        <w:t xml:space="preserve"> strike</w:t>
      </w:r>
      <w:r>
        <w:rPr>
          <w:rStyle w:val="normaltextrun"/>
        </w:rPr>
        <w:t>s</w:t>
      </w:r>
      <w:r w:rsidRPr="007E250E">
        <w:rPr>
          <w:rStyle w:val="normaltextrun"/>
        </w:rPr>
        <w:t xml:space="preserve"> a balance between effective cybercrime </w:t>
      </w:r>
      <w:r>
        <w:rPr>
          <w:rStyle w:val="normaltextrun"/>
        </w:rPr>
        <w:t xml:space="preserve">prevention, detection and prosecution </w:t>
      </w:r>
      <w:r w:rsidRPr="007E250E">
        <w:rPr>
          <w:rStyle w:val="normaltextrun"/>
        </w:rPr>
        <w:t xml:space="preserve">and safeguarding </w:t>
      </w:r>
      <w:r>
        <w:rPr>
          <w:rStyle w:val="normaltextrun"/>
        </w:rPr>
        <w:t xml:space="preserve">data protection, </w:t>
      </w:r>
      <w:r w:rsidRPr="007E250E">
        <w:rPr>
          <w:rStyle w:val="normaltextrun"/>
        </w:rPr>
        <w:t xml:space="preserve">privacy and </w:t>
      </w:r>
      <w:r w:rsidR="00E53039">
        <w:rPr>
          <w:rStyle w:val="normaltextrun"/>
        </w:rPr>
        <w:t>human</w:t>
      </w:r>
      <w:r w:rsidRPr="007E250E">
        <w:rPr>
          <w:rStyle w:val="normaltextrun"/>
        </w:rPr>
        <w:t xml:space="preserve"> rights</w:t>
      </w:r>
      <w:r>
        <w:rPr>
          <w:rStyle w:val="normaltextrun"/>
        </w:rPr>
        <w:t>.</w:t>
      </w:r>
    </w:p>
    <w:p w14:paraId="5141A0AE" w14:textId="75A57378" w:rsidR="00B21702" w:rsidRDefault="00B21702" w:rsidP="006F2FE5">
      <w:pPr>
        <w:rPr>
          <w:rStyle w:val="normaltextrun"/>
        </w:rPr>
      </w:pPr>
      <w:r>
        <w:rPr>
          <w:rStyle w:val="normaltextrun"/>
        </w:rPr>
        <w:t xml:space="preserve">Please find attached a paper </w:t>
      </w:r>
      <w:r w:rsidR="004D3CFD">
        <w:rPr>
          <w:rStyle w:val="normaltextrun"/>
        </w:rPr>
        <w:t>detailing</w:t>
      </w:r>
      <w:r w:rsidR="009A47E0">
        <w:rPr>
          <w:rStyle w:val="normaltextrun"/>
        </w:rPr>
        <w:t xml:space="preserve"> our positions and recommendations on the </w:t>
      </w:r>
      <w:r w:rsidR="006C69B6">
        <w:rPr>
          <w:rStyle w:val="normaltextrun"/>
        </w:rPr>
        <w:t xml:space="preserve">draft text of the future </w:t>
      </w:r>
      <w:proofErr w:type="spellStart"/>
      <w:r w:rsidR="006C69B6">
        <w:rPr>
          <w:rStyle w:val="normaltextrun"/>
        </w:rPr>
        <w:t>Convetnion</w:t>
      </w:r>
      <w:proofErr w:type="spellEnd"/>
      <w:r w:rsidR="006C69B6">
        <w:rPr>
          <w:rStyle w:val="normaltextrun"/>
        </w:rPr>
        <w:t xml:space="preserve">. </w:t>
      </w:r>
      <w:r w:rsidR="004D3CFD">
        <w:rPr>
          <w:rStyle w:val="normaltextrun"/>
        </w:rPr>
        <w:t xml:space="preserve">In particular, we </w:t>
      </w:r>
      <w:r w:rsidR="00396388">
        <w:rPr>
          <w:rStyle w:val="normaltextrun"/>
        </w:rPr>
        <w:t xml:space="preserve">hope to have your </w:t>
      </w:r>
      <w:proofErr w:type="spellStart"/>
      <w:r w:rsidR="006C69B6">
        <w:rPr>
          <w:rStyle w:val="normaltextrun"/>
        </w:rPr>
        <w:t>delagtion’s</w:t>
      </w:r>
      <w:proofErr w:type="spellEnd"/>
      <w:r w:rsidR="006C69B6">
        <w:rPr>
          <w:rStyle w:val="normaltextrun"/>
        </w:rPr>
        <w:t xml:space="preserve"> </w:t>
      </w:r>
      <w:r w:rsidR="00396388">
        <w:rPr>
          <w:rStyle w:val="normaltextrun"/>
        </w:rPr>
        <w:t>support on the following considerations:</w:t>
      </w:r>
    </w:p>
    <w:p w14:paraId="352A81AE" w14:textId="77777777" w:rsidR="00130D99" w:rsidRDefault="00102D8A" w:rsidP="0064279F">
      <w:pPr>
        <w:pStyle w:val="ListParagraph"/>
        <w:numPr>
          <w:ilvl w:val="0"/>
          <w:numId w:val="46"/>
        </w:numPr>
        <w:ind w:left="360"/>
        <w:rPr>
          <w:rStyle w:val="normaltextrun"/>
        </w:rPr>
      </w:pPr>
      <w:r>
        <w:rPr>
          <w:rStyle w:val="normaltextrun"/>
        </w:rPr>
        <w:lastRenderedPageBreak/>
        <w:t>T</w:t>
      </w:r>
      <w:r w:rsidRPr="00422569">
        <w:rPr>
          <w:rStyle w:val="normaltextrun"/>
        </w:rPr>
        <w:t>he</w:t>
      </w:r>
      <w:r>
        <w:rPr>
          <w:rStyle w:val="normaltextrun"/>
        </w:rPr>
        <w:t xml:space="preserve"> core</w:t>
      </w:r>
      <w:r w:rsidRPr="00422569">
        <w:rPr>
          <w:rStyle w:val="normaltextrun"/>
        </w:rPr>
        <w:t xml:space="preserve"> objective of th</w:t>
      </w:r>
      <w:r w:rsidR="00F31052">
        <w:rPr>
          <w:rStyle w:val="normaltextrun"/>
        </w:rPr>
        <w:t>e</w:t>
      </w:r>
      <w:r w:rsidRPr="00422569">
        <w:rPr>
          <w:rStyle w:val="normaltextrun"/>
        </w:rPr>
        <w:t xml:space="preserve"> Convention </w:t>
      </w:r>
      <w:r w:rsidR="004E136B">
        <w:rPr>
          <w:rStyle w:val="normaltextrun"/>
        </w:rPr>
        <w:t xml:space="preserve">should be </w:t>
      </w:r>
      <w:r w:rsidRPr="00422569">
        <w:rPr>
          <w:rStyle w:val="normaltextrun"/>
        </w:rPr>
        <w:t xml:space="preserve">to </w:t>
      </w:r>
      <w:r w:rsidRPr="00D53460">
        <w:rPr>
          <w:rStyle w:val="normaltextrun"/>
          <w:b/>
          <w:bCs/>
        </w:rPr>
        <w:t>enable, increase and strengthen international cooperation to reduce the incidence of serious cyber-dependent criminal activity</w:t>
      </w:r>
      <w:r w:rsidRPr="00422569">
        <w:rPr>
          <w:rStyle w:val="normaltextrun"/>
        </w:rPr>
        <w:t>.</w:t>
      </w:r>
      <w:r w:rsidR="004675CD">
        <w:rPr>
          <w:rStyle w:val="normaltextrun"/>
        </w:rPr>
        <w:t xml:space="preserve"> To enable effective cooperation</w:t>
      </w:r>
      <w:r w:rsidR="00272387" w:rsidRPr="00D53460">
        <w:rPr>
          <w:rStyle w:val="normaltextrun"/>
          <w:b/>
          <w:bCs/>
        </w:rPr>
        <w:t xml:space="preserve"> </w:t>
      </w:r>
      <w:r w:rsidR="00F249BE" w:rsidRPr="00D53460">
        <w:rPr>
          <w:rFonts w:cs="Arial"/>
          <w:lang w:val="en-GB"/>
        </w:rPr>
        <w:t xml:space="preserve">the </w:t>
      </w:r>
      <w:r w:rsidR="00B17B08" w:rsidRPr="00D53460">
        <w:rPr>
          <w:rFonts w:cs="Arial"/>
          <w:lang w:val="en-GB"/>
        </w:rPr>
        <w:t xml:space="preserve">Convention’s </w:t>
      </w:r>
      <w:r w:rsidR="00F249BE" w:rsidRPr="00D53460">
        <w:rPr>
          <w:rFonts w:cs="Arial"/>
          <w:lang w:val="en-GB"/>
        </w:rPr>
        <w:t>provisions</w:t>
      </w:r>
      <w:r w:rsidR="00B17B08" w:rsidRPr="00D53460">
        <w:rPr>
          <w:rFonts w:cs="Arial"/>
          <w:lang w:val="en-GB"/>
        </w:rPr>
        <w:t xml:space="preserve"> should be based on</w:t>
      </w:r>
      <w:r w:rsidR="00F249BE" w:rsidRPr="00D53460">
        <w:rPr>
          <w:rFonts w:cs="Arial"/>
          <w:lang w:val="en-GB"/>
        </w:rPr>
        <w:t xml:space="preserve"> </w:t>
      </w:r>
      <w:r w:rsidR="00F249BE" w:rsidRPr="00D53460">
        <w:rPr>
          <w:rFonts w:cs="Arial"/>
          <w:b/>
          <w:bCs/>
          <w:lang w:val="en-GB"/>
        </w:rPr>
        <w:t>dual criminality</w:t>
      </w:r>
      <w:r w:rsidR="00F249BE" w:rsidRPr="00D53460">
        <w:rPr>
          <w:rFonts w:cs="Arial"/>
          <w:lang w:val="en-GB"/>
        </w:rPr>
        <w:t xml:space="preserve">, focusing on criminal acts that are similarly defined across </w:t>
      </w:r>
      <w:proofErr w:type="spellStart"/>
      <w:r w:rsidR="00F249BE" w:rsidRPr="00D53460">
        <w:rPr>
          <w:rFonts w:cs="Arial"/>
          <w:lang w:val="en-GB"/>
        </w:rPr>
        <w:t>jusrisdictions</w:t>
      </w:r>
      <w:proofErr w:type="spellEnd"/>
      <w:r w:rsidR="00F249BE" w:rsidRPr="00D53460">
        <w:rPr>
          <w:rFonts w:cs="Arial"/>
          <w:lang w:val="en-GB"/>
        </w:rPr>
        <w:t>, while avoiding overly prescriptive provisions that may lead to conflicting rules and barriers to cooperation.</w:t>
      </w:r>
      <w:r w:rsidR="00364070" w:rsidRPr="00D53460">
        <w:rPr>
          <w:rFonts w:cs="Arial"/>
          <w:lang w:val="en-GB"/>
        </w:rPr>
        <w:t xml:space="preserve"> </w:t>
      </w:r>
      <w:r w:rsidR="00272387" w:rsidRPr="00422569">
        <w:rPr>
          <w:rStyle w:val="normaltextrun"/>
        </w:rPr>
        <w:t xml:space="preserve">Focusing on elements that are defined and understood similarly not only facilitates consensus </w:t>
      </w:r>
      <w:r w:rsidR="00267716">
        <w:rPr>
          <w:rStyle w:val="normaltextrun"/>
        </w:rPr>
        <w:t>in elaborating the text of the Convention</w:t>
      </w:r>
      <w:r w:rsidR="00272387" w:rsidRPr="00422569">
        <w:rPr>
          <w:rStyle w:val="normaltextrun"/>
        </w:rPr>
        <w:t xml:space="preserve">, but also helps ensure </w:t>
      </w:r>
      <w:r w:rsidR="00267716">
        <w:rPr>
          <w:rStyle w:val="normaltextrun"/>
        </w:rPr>
        <w:t>its</w:t>
      </w:r>
      <w:r w:rsidR="00272387" w:rsidRPr="00422569">
        <w:rPr>
          <w:rStyle w:val="normaltextrun"/>
        </w:rPr>
        <w:t xml:space="preserve"> </w:t>
      </w:r>
      <w:r w:rsidR="00267716">
        <w:rPr>
          <w:rStyle w:val="normaltextrun"/>
        </w:rPr>
        <w:t>implementation</w:t>
      </w:r>
      <w:r w:rsidR="001D4F34">
        <w:rPr>
          <w:rStyle w:val="normaltextrun"/>
        </w:rPr>
        <w:t xml:space="preserve"> and incentivizes cooperation.</w:t>
      </w:r>
      <w:r w:rsidR="00D53460">
        <w:rPr>
          <w:rStyle w:val="normaltextrun"/>
        </w:rPr>
        <w:t xml:space="preserve"> </w:t>
      </w:r>
    </w:p>
    <w:p w14:paraId="1F805009" w14:textId="5E13B598" w:rsidR="000E37ED" w:rsidRDefault="0026479C" w:rsidP="00130D99">
      <w:pPr>
        <w:pStyle w:val="ListParagraph"/>
        <w:ind w:left="360"/>
        <w:contextualSpacing w:val="0"/>
        <w:rPr>
          <w:rStyle w:val="normaltextrun"/>
        </w:rPr>
      </w:pPr>
      <w:r>
        <w:rPr>
          <w:rStyle w:val="normaltextrun"/>
        </w:rPr>
        <w:t xml:space="preserve">To </w:t>
      </w:r>
      <w:r w:rsidR="00224AF5">
        <w:rPr>
          <w:rStyle w:val="normaltextrun"/>
        </w:rPr>
        <w:t xml:space="preserve">ensure </w:t>
      </w:r>
      <w:r w:rsidR="00F249BE">
        <w:rPr>
          <w:rStyle w:val="normaltextrun"/>
        </w:rPr>
        <w:t>cooperation</w:t>
      </w:r>
      <w:r w:rsidR="00102D8A" w:rsidRPr="00422569">
        <w:rPr>
          <w:rStyle w:val="normaltextrun"/>
        </w:rPr>
        <w:t xml:space="preserve">, the </w:t>
      </w:r>
      <w:r w:rsidR="00102D8A" w:rsidRPr="00D53460">
        <w:rPr>
          <w:rStyle w:val="normaltextrun"/>
          <w:b/>
          <w:bCs/>
        </w:rPr>
        <w:t>scope of the Convention must be clearly and narrowly defined and include appropriate safeguards</w:t>
      </w:r>
      <w:r w:rsidR="00102D8A" w:rsidRPr="00422569">
        <w:rPr>
          <w:rStyle w:val="normaltextrun"/>
        </w:rPr>
        <w:t xml:space="preserve"> to ensure robust independent oversight and redress mechanisms, minimize and avoid conflicts with existing laws, create mechanisms to prevent conflicts, and resolve disputes that might arise.</w:t>
      </w:r>
    </w:p>
    <w:p w14:paraId="19C066E5" w14:textId="76368863" w:rsidR="00A20849" w:rsidRPr="000E37ED" w:rsidRDefault="00E41B28" w:rsidP="00D53460">
      <w:pPr>
        <w:pStyle w:val="ListParagraph"/>
        <w:numPr>
          <w:ilvl w:val="0"/>
          <w:numId w:val="46"/>
        </w:numPr>
        <w:ind w:left="360"/>
        <w:rPr>
          <w:rFonts w:cs="Arial"/>
          <w:lang w:val="en-GB"/>
        </w:rPr>
      </w:pPr>
      <w:r w:rsidRPr="000E37ED">
        <w:rPr>
          <w:rFonts w:cs="Arial"/>
          <w:lang w:val="en-GB"/>
        </w:rPr>
        <w:t xml:space="preserve">The </w:t>
      </w:r>
      <w:r w:rsidRPr="000E37ED">
        <w:rPr>
          <w:rFonts w:cs="Arial"/>
          <w:b/>
          <w:bCs/>
          <w:lang w:val="en-GB"/>
        </w:rPr>
        <w:t>scope of the Convention</w:t>
      </w:r>
      <w:r w:rsidRPr="000E37ED">
        <w:rPr>
          <w:rFonts w:cs="Arial"/>
          <w:lang w:val="en-GB"/>
        </w:rPr>
        <w:t xml:space="preserve"> should be narrowly defined to focus on </w:t>
      </w:r>
      <w:r w:rsidRPr="000E37ED">
        <w:rPr>
          <w:rFonts w:cs="Arial"/>
          <w:b/>
          <w:bCs/>
          <w:lang w:val="en-GB"/>
        </w:rPr>
        <w:t>cyber-dependent serious criminal offenses</w:t>
      </w:r>
      <w:r w:rsidRPr="000E37ED">
        <w:rPr>
          <w:rFonts w:cs="Arial"/>
          <w:lang w:val="en-GB"/>
        </w:rPr>
        <w:t>.</w:t>
      </w:r>
      <w:r w:rsidR="00BC6063" w:rsidRPr="000E37ED">
        <w:rPr>
          <w:rFonts w:cs="Arial"/>
          <w:lang w:val="en-GB"/>
        </w:rPr>
        <w:t xml:space="preserve"> </w:t>
      </w:r>
      <w:r w:rsidR="00DA0522" w:rsidRPr="000E37ED">
        <w:rPr>
          <w:rFonts w:cs="Arial"/>
          <w:lang w:val="en-GB"/>
        </w:rPr>
        <w:t>The Convention’s criminalization chapter should concentrate on cyber-dependent serious criminal offenses, avoid treating traditional crimes as cybercrimes, and not duplicate offenses covered by other conventions.</w:t>
      </w:r>
      <w:r w:rsidR="00BC6063" w:rsidRPr="000E37ED">
        <w:rPr>
          <w:rFonts w:cs="Arial"/>
          <w:lang w:val="en-GB"/>
        </w:rPr>
        <w:t xml:space="preserve"> </w:t>
      </w:r>
      <w:r w:rsidR="0084154A" w:rsidRPr="0084154A">
        <w:rPr>
          <w:rFonts w:cs="Arial"/>
          <w:lang w:val="en-GB"/>
        </w:rPr>
        <w:t>In the same vein, and to safeguard end-users against potential abuse of executive authority, the scope of application of all procedural measures need to be exclusively limited to crimes set forth in the Convention.</w:t>
      </w:r>
    </w:p>
    <w:p w14:paraId="64A9B24C" w14:textId="5D5B1B54" w:rsidR="001672A7" w:rsidRPr="00FA79D4" w:rsidRDefault="00385848" w:rsidP="00D53460">
      <w:pPr>
        <w:pStyle w:val="Bullet1"/>
        <w:numPr>
          <w:ilvl w:val="0"/>
          <w:numId w:val="46"/>
        </w:numPr>
        <w:ind w:left="360"/>
        <w:rPr>
          <w:rStyle w:val="normaltextrun"/>
          <w:i/>
          <w:iCs/>
          <w:lang w:val="en-GB"/>
        </w:rPr>
      </w:pPr>
      <w:r w:rsidRPr="00FA79D4">
        <w:rPr>
          <w:rStyle w:val="normaltextrun"/>
          <w:b/>
          <w:bCs/>
        </w:rPr>
        <w:t>Human rights and safeguards must be a core commitment in the Convention</w:t>
      </w:r>
      <w:r>
        <w:rPr>
          <w:rStyle w:val="normaltextrun"/>
        </w:rPr>
        <w:t>,</w:t>
      </w:r>
      <w:r w:rsidRPr="00D97307">
        <w:rPr>
          <w:rStyle w:val="normaltextrun"/>
        </w:rPr>
        <w:t xml:space="preserve"> with protection for freedom of expression, access to information, and privacy.</w:t>
      </w:r>
      <w:r>
        <w:rPr>
          <w:rStyle w:val="normaltextrun"/>
        </w:rPr>
        <w:t xml:space="preserve"> In particular, </w:t>
      </w:r>
      <w:r w:rsidR="001672A7" w:rsidRPr="00FA79D4">
        <w:rPr>
          <w:rStyle w:val="normaltextrun"/>
          <w:lang w:val="en-GB"/>
        </w:rPr>
        <w:t xml:space="preserve">on matters of data access and sharing, </w:t>
      </w:r>
      <w:r w:rsidR="007B7D18">
        <w:rPr>
          <w:lang w:val="en-GB"/>
        </w:rPr>
        <w:t>the</w:t>
      </w:r>
      <w:r w:rsidR="001672A7" w:rsidRPr="00FA79D4">
        <w:rPr>
          <w:lang w:val="en-GB"/>
        </w:rPr>
        <w:t xml:space="preserve"> Convention</w:t>
      </w:r>
      <w:r w:rsidR="007B7D18">
        <w:rPr>
          <w:lang w:val="en-GB"/>
        </w:rPr>
        <w:t xml:space="preserve"> should</w:t>
      </w:r>
      <w:r w:rsidR="001672A7" w:rsidRPr="00FA79D4">
        <w:rPr>
          <w:lang w:val="en-GB"/>
        </w:rPr>
        <w:t xml:space="preserve"> include</w:t>
      </w:r>
      <w:r w:rsidR="007B7D18">
        <w:rPr>
          <w:lang w:val="en-GB"/>
        </w:rPr>
        <w:t xml:space="preserve"> </w:t>
      </w:r>
      <w:r w:rsidR="001672A7" w:rsidRPr="00FA79D4">
        <w:rPr>
          <w:b/>
          <w:bCs/>
          <w:lang w:val="en-GB"/>
        </w:rPr>
        <w:t>principles and provisions to ensure clarity and predictability in government access to digital information</w:t>
      </w:r>
      <w:r w:rsidR="001672A7" w:rsidRPr="00FA79D4">
        <w:rPr>
          <w:lang w:val="en-GB"/>
        </w:rPr>
        <w:t>.</w:t>
      </w:r>
      <w:r w:rsidR="00E543AF" w:rsidRPr="00FA79D4">
        <w:rPr>
          <w:lang w:val="en-GB"/>
        </w:rPr>
        <w:t xml:space="preserve"> </w:t>
      </w:r>
      <w:r w:rsidR="00D36351">
        <w:rPr>
          <w:lang w:val="en-GB"/>
        </w:rPr>
        <w:t>T</w:t>
      </w:r>
      <w:r w:rsidR="001672A7" w:rsidRPr="00FA79D4">
        <w:rPr>
          <w:lang w:val="en-GB"/>
        </w:rPr>
        <w:t xml:space="preserve">he Convention </w:t>
      </w:r>
      <w:r w:rsidR="00D36351">
        <w:rPr>
          <w:lang w:val="en-GB"/>
        </w:rPr>
        <w:t xml:space="preserve">should </w:t>
      </w:r>
      <w:r w:rsidR="001672A7" w:rsidRPr="00FA79D4">
        <w:rPr>
          <w:lang w:val="en-GB"/>
        </w:rPr>
        <w:t xml:space="preserve">embrace </w:t>
      </w:r>
      <w:r w:rsidR="001672A7" w:rsidRPr="00FA79D4">
        <w:rPr>
          <w:b/>
          <w:bCs/>
          <w:lang w:val="en-GB"/>
        </w:rPr>
        <w:t>transparency</w:t>
      </w:r>
      <w:r w:rsidR="001672A7" w:rsidRPr="00FA79D4">
        <w:rPr>
          <w:lang w:val="en-GB"/>
        </w:rPr>
        <w:t xml:space="preserve"> as the general rule of thumb, taking into account that except in narrow circumstances, the public has a right to know how, when, and why governments seek access to their data. Furthermore, </w:t>
      </w:r>
      <w:r w:rsidR="001672A7" w:rsidRPr="00CC0549">
        <w:rPr>
          <w:rStyle w:val="normaltextrun"/>
          <w:b/>
          <w:bCs/>
          <w:lang w:val="en-GB"/>
        </w:rPr>
        <w:t xml:space="preserve">real-time collection of traffic data and interception of content data </w:t>
      </w:r>
      <w:r w:rsidR="003461DF">
        <w:rPr>
          <w:rStyle w:val="normaltextrun"/>
          <w:b/>
          <w:bCs/>
          <w:lang w:val="en-GB"/>
        </w:rPr>
        <w:t>are</w:t>
      </w:r>
      <w:r w:rsidR="001672A7" w:rsidRPr="00CC0549">
        <w:rPr>
          <w:rStyle w:val="normaltextrun"/>
          <w:b/>
          <w:bCs/>
          <w:lang w:val="en-GB"/>
        </w:rPr>
        <w:t xml:space="preserve"> considered as significant invasion of privacy</w:t>
      </w:r>
      <w:r w:rsidR="001672A7" w:rsidRPr="00FA79D4">
        <w:rPr>
          <w:rStyle w:val="normaltextrun"/>
          <w:lang w:val="en-GB"/>
        </w:rPr>
        <w:t xml:space="preserve"> and references to such practices </w:t>
      </w:r>
      <w:r w:rsidR="003461DF">
        <w:rPr>
          <w:rStyle w:val="normaltextrun"/>
          <w:lang w:val="en-GB"/>
        </w:rPr>
        <w:t>should be removed from</w:t>
      </w:r>
      <w:r w:rsidR="001672A7" w:rsidRPr="00FA79D4">
        <w:rPr>
          <w:rStyle w:val="normaltextrun"/>
          <w:lang w:val="en-GB"/>
        </w:rPr>
        <w:t xml:space="preserve"> </w:t>
      </w:r>
      <w:r w:rsidR="00FA79D4" w:rsidRPr="00FA79D4">
        <w:rPr>
          <w:rStyle w:val="normaltextrun"/>
          <w:lang w:val="en-GB"/>
        </w:rPr>
        <w:t>the Convention.</w:t>
      </w:r>
    </w:p>
    <w:p w14:paraId="732BC252" w14:textId="7C47C5BC" w:rsidR="00E41B28" w:rsidRPr="00BC6063" w:rsidRDefault="004E4BF9" w:rsidP="00D53460">
      <w:pPr>
        <w:pStyle w:val="ListParagraph"/>
        <w:numPr>
          <w:ilvl w:val="0"/>
          <w:numId w:val="46"/>
        </w:numPr>
        <w:ind w:left="360"/>
        <w:rPr>
          <w:rFonts w:cs="Arial"/>
          <w:lang w:val="en-GB"/>
        </w:rPr>
      </w:pPr>
      <w:r w:rsidRPr="004E4BF9">
        <w:rPr>
          <w:rFonts w:cs="Arial"/>
          <w:b/>
          <w:bCs/>
          <w:lang w:val="en-GB"/>
        </w:rPr>
        <w:t>P</w:t>
      </w:r>
      <w:r w:rsidR="00E41B28" w:rsidRPr="004E4BF9">
        <w:rPr>
          <w:rFonts w:cs="Arial"/>
          <w:b/>
          <w:bCs/>
          <w:lang w:val="en-GB"/>
        </w:rPr>
        <w:t>recise terminology and alignment with established definitions</w:t>
      </w:r>
      <w:r w:rsidR="00E41B28" w:rsidRPr="00BC6063">
        <w:rPr>
          <w:rFonts w:cs="Arial"/>
          <w:lang w:val="en-GB"/>
        </w:rPr>
        <w:t xml:space="preserve"> are crucial to ensure future-proof and adaptable legislation.</w:t>
      </w:r>
      <w:r w:rsidR="00BC6063">
        <w:rPr>
          <w:rFonts w:cs="Arial"/>
          <w:lang w:val="en-GB"/>
        </w:rPr>
        <w:t xml:space="preserve"> In particular, </w:t>
      </w:r>
      <w:r w:rsidR="00385848">
        <w:rPr>
          <w:rFonts w:cs="Arial"/>
          <w:lang w:val="en-GB"/>
        </w:rPr>
        <w:t xml:space="preserve">we recommend </w:t>
      </w:r>
      <w:r w:rsidR="00385848">
        <w:rPr>
          <w:rStyle w:val="normaltextrun"/>
          <w:lang w:val="en-GB"/>
        </w:rPr>
        <w:t>using the</w:t>
      </w:r>
      <w:r w:rsidR="00385848" w:rsidRPr="00D4167C">
        <w:rPr>
          <w:rStyle w:val="normaltextrun"/>
          <w:lang w:val="en-GB"/>
        </w:rPr>
        <w:t xml:space="preserve"> term </w:t>
      </w:r>
      <w:r w:rsidR="00385848" w:rsidRPr="00D4167C">
        <w:rPr>
          <w:rStyle w:val="normaltextrun"/>
          <w:b/>
          <w:bCs/>
          <w:lang w:val="en-GB"/>
        </w:rPr>
        <w:t>“cybercrime”</w:t>
      </w:r>
      <w:r w:rsidR="00385848" w:rsidRPr="00D4167C">
        <w:rPr>
          <w:rStyle w:val="normaltextrun"/>
          <w:lang w:val="en-GB"/>
        </w:rPr>
        <w:t xml:space="preserve"> over “use of information and communications technologies for criminal purposes” throughout the Convention. For the purposes of this Convention, the term can be self-defining, under which we understand the crimes covered by the criminalization section</w:t>
      </w:r>
    </w:p>
    <w:p w14:paraId="1513A22A" w14:textId="4D2EDF09" w:rsidR="00026C68" w:rsidRDefault="00AC599A" w:rsidP="00D53460">
      <w:pPr>
        <w:pStyle w:val="ListParagraph"/>
        <w:numPr>
          <w:ilvl w:val="0"/>
          <w:numId w:val="46"/>
        </w:numPr>
        <w:ind w:left="360"/>
        <w:contextualSpacing w:val="0"/>
        <w:rPr>
          <w:rStyle w:val="normaltextrun"/>
        </w:rPr>
      </w:pPr>
      <w:r>
        <w:rPr>
          <w:rStyle w:val="normaltextrun"/>
        </w:rPr>
        <w:t>T</w:t>
      </w:r>
      <w:r w:rsidRPr="00422569">
        <w:rPr>
          <w:rStyle w:val="normaltextrun"/>
        </w:rPr>
        <w:t xml:space="preserve">he Convention should </w:t>
      </w:r>
      <w:r w:rsidRPr="00B148CA">
        <w:rPr>
          <w:rStyle w:val="normaltextrun"/>
          <w:b/>
          <w:bCs/>
        </w:rPr>
        <w:t>not create liability for third parties</w:t>
      </w:r>
      <w:r w:rsidRPr="00422569">
        <w:rPr>
          <w:rStyle w:val="normaltextrun"/>
        </w:rPr>
        <w:t xml:space="preserve">, but encourage and permit the production of timely mitigation measures in case of detection of vulnerabilities. In particular, the Convention should </w:t>
      </w:r>
      <w:r w:rsidRPr="00B148CA">
        <w:rPr>
          <w:rStyle w:val="normaltextrun"/>
          <w:b/>
          <w:bCs/>
        </w:rPr>
        <w:t xml:space="preserve">not seek to increase cyber resilience through the introduction of industry regulation. </w:t>
      </w:r>
      <w:r w:rsidRPr="00422569">
        <w:rPr>
          <w:rStyle w:val="normaltextrun"/>
        </w:rPr>
        <w:t xml:space="preserve">Other means of regulating industry exist, and these should not be conflated with cybercrime policy through being included in this </w:t>
      </w:r>
      <w:r w:rsidR="00B148CA">
        <w:rPr>
          <w:rStyle w:val="normaltextrun"/>
        </w:rPr>
        <w:t>C</w:t>
      </w:r>
      <w:r w:rsidRPr="00422569">
        <w:rPr>
          <w:rStyle w:val="normaltextrun"/>
        </w:rPr>
        <w:t>onvention.</w:t>
      </w:r>
    </w:p>
    <w:p w14:paraId="324B984B" w14:textId="0DB8BFFC" w:rsidR="008B0E15" w:rsidRDefault="00BC563A" w:rsidP="006F2FE5">
      <w:pPr>
        <w:rPr>
          <w:rStyle w:val="normaltextrun"/>
        </w:rPr>
      </w:pPr>
      <w:r>
        <w:rPr>
          <w:rStyle w:val="normaltextrun"/>
        </w:rPr>
        <w:t>Last, but not least, we wish to th</w:t>
      </w:r>
      <w:r w:rsidR="00A56106">
        <w:rPr>
          <w:rStyle w:val="normaltextrun"/>
        </w:rPr>
        <w:t>ank your delegation’s openness to the input of industry</w:t>
      </w:r>
      <w:r w:rsidR="0096509E">
        <w:rPr>
          <w:rStyle w:val="normaltextrun"/>
        </w:rPr>
        <w:t>, and</w:t>
      </w:r>
      <w:r w:rsidR="005D2B4D">
        <w:rPr>
          <w:rStyle w:val="normaltextrun"/>
        </w:rPr>
        <w:t xml:space="preserve"> count on your support for the Convention to </w:t>
      </w:r>
      <w:r w:rsidR="00DF16FF" w:rsidRPr="00DF16FF">
        <w:rPr>
          <w:rStyle w:val="normaltextrun"/>
        </w:rPr>
        <w:t xml:space="preserve">recognize the expertise </w:t>
      </w:r>
      <w:r w:rsidR="00712A01">
        <w:rPr>
          <w:rStyle w:val="normaltextrun"/>
        </w:rPr>
        <w:t>of t</w:t>
      </w:r>
      <w:r w:rsidR="00DF16FF" w:rsidRPr="00DF16FF">
        <w:rPr>
          <w:rStyle w:val="normaltextrun"/>
        </w:rPr>
        <w:t>he private sector</w:t>
      </w:r>
      <w:r w:rsidR="006A313F">
        <w:rPr>
          <w:rStyle w:val="normaltextrun"/>
        </w:rPr>
        <w:t xml:space="preserve"> in preventing, detecting and fighting cybercrime, including </w:t>
      </w:r>
      <w:r w:rsidR="00F857A1">
        <w:rPr>
          <w:rStyle w:val="normaltextrun"/>
        </w:rPr>
        <w:t>by ensuring</w:t>
      </w:r>
      <w:r w:rsidR="00F857A1" w:rsidRPr="00F857A1">
        <w:rPr>
          <w:rStyle w:val="normaltextrun"/>
        </w:rPr>
        <w:t xml:space="preserve"> </w:t>
      </w:r>
      <w:r w:rsidR="00712A01">
        <w:rPr>
          <w:rStyle w:val="normaltextrun"/>
        </w:rPr>
        <w:t xml:space="preserve">the </w:t>
      </w:r>
      <w:r w:rsidR="00F857A1" w:rsidRPr="00F857A1">
        <w:rPr>
          <w:rStyle w:val="normaltextrun"/>
        </w:rPr>
        <w:t xml:space="preserve">meaningful participation of </w:t>
      </w:r>
      <w:r w:rsidR="00712A01">
        <w:rPr>
          <w:rStyle w:val="normaltextrun"/>
        </w:rPr>
        <w:t>business</w:t>
      </w:r>
      <w:r w:rsidR="00F857A1" w:rsidRPr="00F857A1">
        <w:rPr>
          <w:rStyle w:val="normaltextrun"/>
        </w:rPr>
        <w:t xml:space="preserve"> and </w:t>
      </w:r>
      <w:r w:rsidR="00712A01">
        <w:rPr>
          <w:rStyle w:val="normaltextrun"/>
        </w:rPr>
        <w:t xml:space="preserve">other </w:t>
      </w:r>
      <w:r w:rsidR="00F857A1" w:rsidRPr="00F857A1">
        <w:rPr>
          <w:rStyle w:val="normaltextrun"/>
        </w:rPr>
        <w:t>stakeholder</w:t>
      </w:r>
      <w:r w:rsidR="00F857A1">
        <w:rPr>
          <w:rStyle w:val="normaltextrun"/>
        </w:rPr>
        <w:t>s in any follow-up mechanism to the Convention.</w:t>
      </w:r>
    </w:p>
    <w:p w14:paraId="327886BB" w14:textId="5A8875E4" w:rsidR="007E250E" w:rsidRDefault="007E250E" w:rsidP="006F2FE5">
      <w:pPr>
        <w:rPr>
          <w:rStyle w:val="normaltextrun"/>
        </w:rPr>
      </w:pPr>
      <w:r>
        <w:rPr>
          <w:rStyle w:val="normaltextrun"/>
        </w:rPr>
        <w:lastRenderedPageBreak/>
        <w:t xml:space="preserve">We would be delighted to discuss these points with your delegation either in advance of, or during  the upcoming meeting of the AHC in New York on 21 August – 1 September. Should this be of interest, please do not hesitate to contact me or </w:t>
      </w:r>
      <w:hyperlink r:id="rId11" w:history="1">
        <w:r w:rsidRPr="00634349">
          <w:rPr>
            <w:rStyle w:val="Hyperlink"/>
          </w:rPr>
          <w:t>Timea Suto</w:t>
        </w:r>
      </w:hyperlink>
      <w:r>
        <w:rPr>
          <w:rStyle w:val="normaltextrun"/>
        </w:rPr>
        <w:t>, ICC Global Digital Policy Lead at your earliest convenience.</w:t>
      </w:r>
    </w:p>
    <w:p w14:paraId="0F1CC223" w14:textId="41D15990" w:rsidR="007E250E" w:rsidRDefault="007E250E" w:rsidP="006F2FE5">
      <w:pPr>
        <w:rPr>
          <w:rStyle w:val="normaltextrun"/>
        </w:rPr>
      </w:pPr>
      <w:r>
        <w:rPr>
          <w:rStyle w:val="normaltextrun"/>
        </w:rPr>
        <w:t xml:space="preserve">We count on the continued leadership of </w:t>
      </w:r>
      <w:r w:rsidRPr="00AF2459">
        <w:rPr>
          <w:rStyle w:val="normaltextrun"/>
          <w:i/>
          <w:iCs/>
          <w:highlight w:val="yellow"/>
        </w:rPr>
        <w:t xml:space="preserve">[ADD </w:t>
      </w:r>
      <w:r w:rsidR="00AF2459" w:rsidRPr="00AF2459">
        <w:rPr>
          <w:rStyle w:val="normaltextrun"/>
          <w:i/>
          <w:iCs/>
          <w:highlight w:val="yellow"/>
        </w:rPr>
        <w:t xml:space="preserve">YOUR </w:t>
      </w:r>
      <w:r w:rsidRPr="00AF2459">
        <w:rPr>
          <w:rStyle w:val="normaltextrun"/>
          <w:i/>
          <w:iCs/>
          <w:highlight w:val="yellow"/>
        </w:rPr>
        <w:t>COUNTRY NAME]</w:t>
      </w:r>
      <w:r w:rsidRPr="00AF2459">
        <w:rPr>
          <w:rStyle w:val="normaltextrun"/>
          <w:i/>
          <w:iCs/>
        </w:rPr>
        <w:t xml:space="preserve"> </w:t>
      </w:r>
      <w:r w:rsidR="00DD289D">
        <w:rPr>
          <w:rStyle w:val="normaltextrun"/>
        </w:rPr>
        <w:t xml:space="preserve">to </w:t>
      </w:r>
      <w:r w:rsidR="00793D5B">
        <w:rPr>
          <w:rStyle w:val="normaltextrun"/>
        </w:rPr>
        <w:t>guide</w:t>
      </w:r>
      <w:r w:rsidR="00DD289D">
        <w:rPr>
          <w:rStyle w:val="normaltextrun"/>
        </w:rPr>
        <w:t xml:space="preserve"> the drafting of a Convention</w:t>
      </w:r>
      <w:r w:rsidR="009F198A">
        <w:rPr>
          <w:rStyle w:val="normaltextrun"/>
        </w:rPr>
        <w:t xml:space="preserve"> </w:t>
      </w:r>
      <w:r w:rsidR="009D59FA">
        <w:rPr>
          <w:rStyle w:val="normaltextrun"/>
        </w:rPr>
        <w:t>that</w:t>
      </w:r>
      <w:r w:rsidR="009D59FA" w:rsidRPr="009D59FA">
        <w:rPr>
          <w:rStyle w:val="normaltextrun"/>
        </w:rPr>
        <w:t xml:space="preserve"> foster</w:t>
      </w:r>
      <w:r w:rsidR="009D59FA">
        <w:rPr>
          <w:rStyle w:val="normaltextrun"/>
        </w:rPr>
        <w:t>s</w:t>
      </w:r>
      <w:r w:rsidR="009D59FA" w:rsidRPr="009D59FA">
        <w:rPr>
          <w:rStyle w:val="normaltextrun"/>
        </w:rPr>
        <w:t xml:space="preserve"> a safer digital environment and bolste</w:t>
      </w:r>
      <w:r w:rsidR="009D59FA">
        <w:rPr>
          <w:rStyle w:val="normaltextrun"/>
        </w:rPr>
        <w:t>rs</w:t>
      </w:r>
      <w:r w:rsidR="009D59FA" w:rsidRPr="009D59FA">
        <w:rPr>
          <w:rStyle w:val="normaltextrun"/>
        </w:rPr>
        <w:t xml:space="preserve"> international c</w:t>
      </w:r>
      <w:r w:rsidR="009D59FA">
        <w:rPr>
          <w:rStyle w:val="normaltextrun"/>
        </w:rPr>
        <w:t>ooperatio</w:t>
      </w:r>
      <w:r w:rsidR="009D59FA" w:rsidRPr="009D59FA">
        <w:rPr>
          <w:rStyle w:val="normaltextrun"/>
        </w:rPr>
        <w:t>n in the fight against cyber threats.</w:t>
      </w:r>
    </w:p>
    <w:p w14:paraId="165E0FBC" w14:textId="7E14B2FD" w:rsidR="00793D5B" w:rsidRDefault="00793D5B" w:rsidP="006F2FE5">
      <w:pPr>
        <w:rPr>
          <w:rStyle w:val="normaltextrun"/>
        </w:rPr>
      </w:pPr>
      <w:r>
        <w:rPr>
          <w:rStyle w:val="normaltextrun"/>
        </w:rPr>
        <w:t>Yours sincerely,</w:t>
      </w:r>
    </w:p>
    <w:p w14:paraId="1D71DFAB" w14:textId="0B4B9A03" w:rsidR="00793D5B" w:rsidRPr="00AF2459" w:rsidRDefault="00793D5B" w:rsidP="006F2FE5">
      <w:pPr>
        <w:rPr>
          <w:rStyle w:val="normaltextrun"/>
          <w:i/>
          <w:iCs/>
          <w:highlight w:val="yellow"/>
        </w:rPr>
      </w:pPr>
      <w:r w:rsidRPr="00AF2459">
        <w:rPr>
          <w:rStyle w:val="normaltextrun"/>
          <w:i/>
          <w:iCs/>
          <w:highlight w:val="yellow"/>
        </w:rPr>
        <w:t xml:space="preserve">[ADD </w:t>
      </w:r>
      <w:r w:rsidR="00AF2459" w:rsidRPr="00AF2459">
        <w:rPr>
          <w:rStyle w:val="normaltextrun"/>
          <w:i/>
          <w:iCs/>
          <w:highlight w:val="yellow"/>
        </w:rPr>
        <w:t xml:space="preserve">YOUR </w:t>
      </w:r>
      <w:r w:rsidRPr="00AF2459">
        <w:rPr>
          <w:rStyle w:val="normaltextrun"/>
          <w:i/>
          <w:iCs/>
          <w:highlight w:val="yellow"/>
        </w:rPr>
        <w:t>NAME]</w:t>
      </w:r>
    </w:p>
    <w:p w14:paraId="4378CB79" w14:textId="13BD82A9" w:rsidR="009F198A" w:rsidRPr="00AF2459" w:rsidRDefault="00793D5B" w:rsidP="006F2FE5">
      <w:pPr>
        <w:rPr>
          <w:rStyle w:val="normaltextrun"/>
          <w:i/>
          <w:iCs/>
        </w:rPr>
      </w:pPr>
      <w:r w:rsidRPr="00AF2459">
        <w:rPr>
          <w:rStyle w:val="normaltextrun"/>
          <w:i/>
          <w:iCs/>
          <w:highlight w:val="yellow"/>
        </w:rPr>
        <w:t xml:space="preserve">[ADD </w:t>
      </w:r>
      <w:r w:rsidR="00AF2459" w:rsidRPr="00AF2459">
        <w:rPr>
          <w:rStyle w:val="normaltextrun"/>
          <w:i/>
          <w:iCs/>
          <w:highlight w:val="yellow"/>
        </w:rPr>
        <w:t>YOUR DESIGNATION</w:t>
      </w:r>
      <w:r w:rsidRPr="00AF2459">
        <w:rPr>
          <w:rStyle w:val="normaltextrun"/>
          <w:i/>
          <w:iCs/>
          <w:highlight w:val="yellow"/>
        </w:rPr>
        <w:t>]</w:t>
      </w:r>
    </w:p>
    <w:sectPr w:rsidR="009F198A" w:rsidRPr="00AF2459" w:rsidSect="008C7234">
      <w:headerReference w:type="even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213" w:right="1418" w:bottom="1230" w:left="1418" w:header="0" w:footer="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8754E" w14:textId="77777777" w:rsidR="00713186" w:rsidRDefault="00713186" w:rsidP="000222B2">
      <w:r>
        <w:separator/>
      </w:r>
    </w:p>
    <w:p w14:paraId="71B90FD1" w14:textId="77777777" w:rsidR="00713186" w:rsidRDefault="00713186" w:rsidP="000222B2"/>
    <w:p w14:paraId="63A0C700" w14:textId="77777777" w:rsidR="00713186" w:rsidRDefault="00713186" w:rsidP="000222B2"/>
    <w:p w14:paraId="29FF316E" w14:textId="77777777" w:rsidR="00713186" w:rsidRDefault="00713186" w:rsidP="000222B2"/>
    <w:p w14:paraId="3E18080D" w14:textId="77777777" w:rsidR="00713186" w:rsidRDefault="00713186" w:rsidP="000222B2"/>
    <w:p w14:paraId="3AF9B251" w14:textId="77777777" w:rsidR="00713186" w:rsidRDefault="00713186" w:rsidP="000222B2"/>
  </w:endnote>
  <w:endnote w:type="continuationSeparator" w:id="0">
    <w:p w14:paraId="19613938" w14:textId="77777777" w:rsidR="00713186" w:rsidRDefault="00713186" w:rsidP="000222B2">
      <w:r>
        <w:continuationSeparator/>
      </w:r>
    </w:p>
    <w:p w14:paraId="41DCDC54" w14:textId="77777777" w:rsidR="00713186" w:rsidRDefault="00713186" w:rsidP="000222B2"/>
    <w:p w14:paraId="50FD6B31" w14:textId="77777777" w:rsidR="00713186" w:rsidRDefault="00713186" w:rsidP="000222B2"/>
    <w:p w14:paraId="25060720" w14:textId="77777777" w:rsidR="00713186" w:rsidRDefault="00713186" w:rsidP="000222B2"/>
    <w:p w14:paraId="734C25AC" w14:textId="77777777" w:rsidR="00713186" w:rsidRDefault="00713186" w:rsidP="000222B2"/>
    <w:p w14:paraId="4B4E2986" w14:textId="77777777" w:rsidR="00713186" w:rsidRDefault="00713186" w:rsidP="000222B2"/>
  </w:endnote>
  <w:endnote w:type="continuationNotice" w:id="1">
    <w:p w14:paraId="47B4C878" w14:textId="77777777" w:rsidR="00713186" w:rsidRDefault="007131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llix">
    <w:altName w:val="Gellix"/>
    <w:panose1 w:val="00000000000000000000"/>
    <w:charset w:val="00"/>
    <w:family w:val="modern"/>
    <w:notTrueType/>
    <w:pitch w:val="variable"/>
    <w:sig w:usb0="A10000EF" w:usb1="0000207A" w:usb2="00000000" w:usb3="00000000" w:csb0="00000093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Helvetica regular (Corps)">
    <w:altName w:val="Arial"/>
    <w:charset w:val="00"/>
    <w:family w:val="auto"/>
    <w:pitch w:val="variable"/>
    <w:sig w:usb0="E00002FF" w:usb1="5000785B" w:usb2="00000000" w:usb3="00000000" w:csb0="0000019F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-Book">
    <w:altName w:val="Calibri"/>
    <w:panose1 w:val="000000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Medium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33719789"/>
      <w:docPartObj>
        <w:docPartGallery w:val="Page Numbers (Bottom of Page)"/>
        <w:docPartUnique/>
      </w:docPartObj>
    </w:sdtPr>
    <w:sdtContent>
      <w:p w14:paraId="15DDC0AB" w14:textId="2370DB6E" w:rsidR="00A83441" w:rsidRDefault="00A83441" w:rsidP="000222B2">
        <w:pPr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DF7189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1308442505"/>
      <w:docPartObj>
        <w:docPartGallery w:val="Page Numbers (Bottom of Page)"/>
        <w:docPartUnique/>
      </w:docPartObj>
    </w:sdtPr>
    <w:sdtContent>
      <w:p w14:paraId="4C8A06F5" w14:textId="565E04F1" w:rsidR="00A83441" w:rsidRDefault="00A83441" w:rsidP="000222B2">
        <w:pPr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DF7189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FDD9149" w14:textId="77777777" w:rsidR="00A83441" w:rsidRDefault="00A83441" w:rsidP="000222B2"/>
  <w:p w14:paraId="5AC3F98B" w14:textId="77777777" w:rsidR="00713BED" w:rsidRDefault="00713BED" w:rsidP="000222B2"/>
  <w:p w14:paraId="322E1C77" w14:textId="77777777" w:rsidR="00713BED" w:rsidRDefault="00713BED" w:rsidP="000222B2"/>
  <w:p w14:paraId="5F3EEE27" w14:textId="77777777" w:rsidR="004D071C" w:rsidRDefault="004D071C" w:rsidP="000222B2"/>
  <w:p w14:paraId="211299CB" w14:textId="77777777" w:rsidR="004D071C" w:rsidRDefault="004D071C" w:rsidP="000222B2"/>
  <w:p w14:paraId="2C655E9B" w14:textId="77777777" w:rsidR="004D071C" w:rsidRDefault="004D071C" w:rsidP="000222B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A69BF" w14:textId="28243204" w:rsidR="004D071C" w:rsidRDefault="00D7403B" w:rsidP="000222B2"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0" wp14:anchorId="57BE65D2" wp14:editId="50675B3E">
              <wp:simplePos x="0" y="0"/>
              <wp:positionH relativeFrom="page">
                <wp:posOffset>742950</wp:posOffset>
              </wp:positionH>
              <wp:positionV relativeFrom="page">
                <wp:posOffset>10045700</wp:posOffset>
              </wp:positionV>
              <wp:extent cx="6058535" cy="127635"/>
              <wp:effectExtent l="0" t="0" r="0" b="0"/>
              <wp:wrapNone/>
              <wp:docPr id="12648956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05853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8FFAED" w14:textId="53D72E40" w:rsidR="00F400C4" w:rsidRPr="00BC4006" w:rsidRDefault="00711237" w:rsidP="00F400C4">
                          <w:pPr>
                            <w:pStyle w:val="zFooter"/>
                          </w:pPr>
                          <w:r>
                            <w:t>Ju</w:t>
                          </w:r>
                          <w:r w:rsidR="00815E6B">
                            <w:t>ly</w:t>
                          </w:r>
                          <w:r w:rsidR="00F400C4">
                            <w:t xml:space="preserve"> 202</w:t>
                          </w:r>
                          <w:r w:rsidR="008B1685">
                            <w:t>3</w:t>
                          </w:r>
                          <w:r w:rsidR="00F400C4" w:rsidRPr="00BC4006">
                            <w:t xml:space="preserve"> | </w:t>
                          </w:r>
                          <w:r w:rsidR="00815E6B">
                            <w:t>ICC input on CND</w:t>
                          </w:r>
                          <w:r w:rsidR="00F400C4" w:rsidRPr="00BC4006">
                            <w:t xml:space="preserve"> | </w:t>
                          </w:r>
                          <w:r w:rsidR="00F400C4" w:rsidRPr="00BE6229"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="00F400C4" w:rsidRPr="00BE6229">
                            <w:rPr>
                              <w:b/>
                              <w:bCs/>
                            </w:rPr>
                            <w:instrText xml:space="preserve"> PAGE </w:instrText>
                          </w:r>
                          <w:r w:rsidR="00F400C4" w:rsidRPr="00BE6229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F400C4">
                            <w:rPr>
                              <w:b/>
                              <w:bCs/>
                            </w:rPr>
                            <w:t>2</w:t>
                          </w:r>
                          <w:r w:rsidR="00F400C4" w:rsidRPr="00BE6229"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339A28BF" w14:textId="77777777" w:rsidR="00F400C4" w:rsidRPr="00BC4006" w:rsidRDefault="00F400C4" w:rsidP="00F400C4">
                          <w:pPr>
                            <w:pStyle w:val="zFooter"/>
                          </w:pPr>
                        </w:p>
                        <w:p w14:paraId="5093026E" w14:textId="70320252" w:rsidR="00E77BA3" w:rsidRPr="00BC4006" w:rsidRDefault="00E77BA3" w:rsidP="00E77BA3">
                          <w:pPr>
                            <w:pStyle w:val="zFoo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BE65D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8.5pt;margin-top:791pt;width:477.05pt;height:10.0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" o:allowoverlap="f" filled="f" stroked="f">
              <v:textbox inset="0,0,0,0">
                <w:txbxContent>
                  <w:p w14:paraId="498FFAED" w14:textId="53D72E40" w:rsidR="00F400C4" w:rsidRPr="00BC4006" w:rsidRDefault="00711237" w:rsidP="00F400C4">
                    <w:pPr>
                      <w:pStyle w:val="zFooter"/>
                    </w:pPr>
                    <w:r>
                      <w:t>Ju</w:t>
                    </w:r>
                    <w:r w:rsidR="00815E6B">
                      <w:t>ly</w:t>
                    </w:r>
                    <w:r w:rsidR="00F400C4">
                      <w:t xml:space="preserve"> 202</w:t>
                    </w:r>
                    <w:r w:rsidR="008B1685">
                      <w:t>3</w:t>
                    </w:r>
                    <w:r w:rsidR="00F400C4" w:rsidRPr="00BC4006">
                      <w:t xml:space="preserve"> | </w:t>
                    </w:r>
                    <w:r w:rsidR="00815E6B">
                      <w:t>ICC input on CND</w:t>
                    </w:r>
                    <w:r w:rsidR="00F400C4" w:rsidRPr="00BC4006">
                      <w:t xml:space="preserve"> | </w:t>
                    </w:r>
                    <w:r w:rsidR="00F400C4" w:rsidRPr="00BE6229">
                      <w:rPr>
                        <w:b/>
                        <w:bCs/>
                      </w:rPr>
                      <w:fldChar w:fldCharType="begin"/>
                    </w:r>
                    <w:r w:rsidR="00F400C4" w:rsidRPr="00BE6229">
                      <w:rPr>
                        <w:b/>
                        <w:bCs/>
                      </w:rPr>
                      <w:instrText xml:space="preserve"> PAGE </w:instrText>
                    </w:r>
                    <w:r w:rsidR="00F400C4" w:rsidRPr="00BE6229">
                      <w:rPr>
                        <w:b/>
                        <w:bCs/>
                      </w:rPr>
                      <w:fldChar w:fldCharType="separate"/>
                    </w:r>
                    <w:r w:rsidR="00F400C4">
                      <w:rPr>
                        <w:b/>
                        <w:bCs/>
                      </w:rPr>
                      <w:t>2</w:t>
                    </w:r>
                    <w:r w:rsidR="00F400C4" w:rsidRPr="00BE6229">
                      <w:rPr>
                        <w:b/>
                        <w:bCs/>
                      </w:rPr>
                      <w:fldChar w:fldCharType="end"/>
                    </w:r>
                  </w:p>
                  <w:p w14:paraId="339A28BF" w14:textId="77777777" w:rsidR="00F400C4" w:rsidRPr="00BC4006" w:rsidRDefault="00F400C4" w:rsidP="00F400C4">
                    <w:pPr>
                      <w:pStyle w:val="zFooter"/>
                    </w:pPr>
                  </w:p>
                  <w:p w14:paraId="5093026E" w14:textId="70320252" w:rsidR="00E77BA3" w:rsidRPr="00BC4006" w:rsidRDefault="00E77BA3" w:rsidP="00E77BA3">
                    <w:pPr>
                      <w:pStyle w:val="zFoo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2098B" w14:textId="3312F697" w:rsidR="00713BED" w:rsidRPr="003A4365" w:rsidRDefault="00D7403B" w:rsidP="003A4365">
    <w:pPr>
      <w:tabs>
        <w:tab w:val="left" w:pos="5361"/>
      </w:tabs>
      <w:rPr>
        <w:color w:val="FF5769" w:themeColor="accent4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0" wp14:anchorId="27B7DFC5" wp14:editId="6300DC5E">
              <wp:simplePos x="0" y="0"/>
              <wp:positionH relativeFrom="page">
                <wp:posOffset>726440</wp:posOffset>
              </wp:positionH>
              <wp:positionV relativeFrom="page">
                <wp:posOffset>10045700</wp:posOffset>
              </wp:positionV>
              <wp:extent cx="6058535" cy="127635"/>
              <wp:effectExtent l="0" t="0" r="0" b="0"/>
              <wp:wrapNone/>
              <wp:docPr id="133490285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05853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456BC6" w14:textId="2F266D6B" w:rsidR="00F400C4" w:rsidRPr="00BC4006" w:rsidRDefault="008B1685" w:rsidP="00F400C4">
                          <w:pPr>
                            <w:pStyle w:val="zFooter"/>
                          </w:pPr>
                          <w:r>
                            <w:t>June</w:t>
                          </w:r>
                          <w:r w:rsidR="00F400C4">
                            <w:t xml:space="preserve"> 202</w:t>
                          </w:r>
                          <w:r>
                            <w:t>3</w:t>
                          </w:r>
                          <w:r w:rsidR="00F400C4" w:rsidRPr="00BC4006">
                            <w:t xml:space="preserve"> | </w:t>
                          </w:r>
                          <w:r w:rsidR="00D17144">
                            <w:t>ICC input on CND</w:t>
                          </w:r>
                          <w:r w:rsidR="00F400C4" w:rsidRPr="00BC4006">
                            <w:t xml:space="preserve"> | </w:t>
                          </w:r>
                          <w:r w:rsidR="00F400C4" w:rsidRPr="00BE6229"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="00F400C4" w:rsidRPr="00BE6229">
                            <w:rPr>
                              <w:b/>
                              <w:bCs/>
                            </w:rPr>
                            <w:instrText xml:space="preserve"> PAGE </w:instrText>
                          </w:r>
                          <w:r w:rsidR="00F400C4" w:rsidRPr="00BE6229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F400C4">
                            <w:rPr>
                              <w:b/>
                              <w:bCs/>
                            </w:rPr>
                            <w:t>2</w:t>
                          </w:r>
                          <w:r w:rsidR="00F400C4" w:rsidRPr="00BE6229"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64446165" w14:textId="77777777" w:rsidR="00F400C4" w:rsidRPr="00BC4006" w:rsidRDefault="00F400C4" w:rsidP="00F400C4">
                          <w:pPr>
                            <w:pStyle w:val="zFooter"/>
                          </w:pPr>
                        </w:p>
                        <w:p w14:paraId="3902E5CB" w14:textId="11AA387A" w:rsidR="002A70D9" w:rsidRPr="00BC4006" w:rsidRDefault="002A70D9" w:rsidP="00BC4006">
                          <w:pPr>
                            <w:pStyle w:val="zFoo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B7DFC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7.2pt;margin-top:791pt;width:477.05pt;height:1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" o:allowoverlap="f" filled="f" stroked="f">
              <v:textbox inset="0,0,0,0">
                <w:txbxContent>
                  <w:p w14:paraId="4A456BC6" w14:textId="2F266D6B" w:rsidR="00F400C4" w:rsidRPr="00BC4006" w:rsidRDefault="008B1685" w:rsidP="00F400C4">
                    <w:pPr>
                      <w:pStyle w:val="zFooter"/>
                    </w:pPr>
                    <w:r>
                      <w:t>June</w:t>
                    </w:r>
                    <w:r w:rsidR="00F400C4">
                      <w:t xml:space="preserve"> 202</w:t>
                    </w:r>
                    <w:r>
                      <w:t>3</w:t>
                    </w:r>
                    <w:r w:rsidR="00F400C4" w:rsidRPr="00BC4006">
                      <w:t xml:space="preserve"> | </w:t>
                    </w:r>
                    <w:r w:rsidR="00D17144">
                      <w:t>ICC input on CND</w:t>
                    </w:r>
                    <w:r w:rsidR="00F400C4" w:rsidRPr="00BC4006">
                      <w:t xml:space="preserve"> | </w:t>
                    </w:r>
                    <w:r w:rsidR="00F400C4" w:rsidRPr="00BE6229">
                      <w:rPr>
                        <w:b/>
                        <w:bCs/>
                      </w:rPr>
                      <w:fldChar w:fldCharType="begin"/>
                    </w:r>
                    <w:r w:rsidR="00F400C4" w:rsidRPr="00BE6229">
                      <w:rPr>
                        <w:b/>
                        <w:bCs/>
                      </w:rPr>
                      <w:instrText xml:space="preserve"> PAGE </w:instrText>
                    </w:r>
                    <w:r w:rsidR="00F400C4" w:rsidRPr="00BE6229">
                      <w:rPr>
                        <w:b/>
                        <w:bCs/>
                      </w:rPr>
                      <w:fldChar w:fldCharType="separate"/>
                    </w:r>
                    <w:r w:rsidR="00F400C4">
                      <w:rPr>
                        <w:b/>
                        <w:bCs/>
                      </w:rPr>
                      <w:t>2</w:t>
                    </w:r>
                    <w:r w:rsidR="00F400C4" w:rsidRPr="00BE6229">
                      <w:rPr>
                        <w:b/>
                        <w:bCs/>
                      </w:rPr>
                      <w:fldChar w:fldCharType="end"/>
                    </w:r>
                  </w:p>
                  <w:p w14:paraId="64446165" w14:textId="77777777" w:rsidR="00F400C4" w:rsidRPr="00BC4006" w:rsidRDefault="00F400C4" w:rsidP="00F400C4">
                    <w:pPr>
                      <w:pStyle w:val="zFooter"/>
                    </w:pPr>
                  </w:p>
                  <w:p w14:paraId="3902E5CB" w14:textId="11AA387A" w:rsidR="002A70D9" w:rsidRPr="00BC4006" w:rsidRDefault="002A70D9" w:rsidP="00BC4006">
                    <w:pPr>
                      <w:pStyle w:val="zFoo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D7181" w14:textId="77777777" w:rsidR="00713186" w:rsidRDefault="00713186" w:rsidP="000222B2">
      <w:r>
        <w:separator/>
      </w:r>
    </w:p>
  </w:footnote>
  <w:footnote w:type="continuationSeparator" w:id="0">
    <w:p w14:paraId="5262E0CE" w14:textId="77777777" w:rsidR="00713186" w:rsidRDefault="00713186" w:rsidP="000222B2">
      <w:r>
        <w:continuationSeparator/>
      </w:r>
    </w:p>
    <w:p w14:paraId="36570F03" w14:textId="77777777" w:rsidR="00713186" w:rsidRDefault="00713186" w:rsidP="000222B2"/>
    <w:p w14:paraId="44E7A734" w14:textId="77777777" w:rsidR="00713186" w:rsidRDefault="00713186" w:rsidP="000222B2"/>
    <w:p w14:paraId="060649D0" w14:textId="77777777" w:rsidR="00713186" w:rsidRDefault="00713186" w:rsidP="000222B2"/>
    <w:p w14:paraId="3A4A74D3" w14:textId="77777777" w:rsidR="00713186" w:rsidRDefault="00713186" w:rsidP="000222B2"/>
    <w:p w14:paraId="55708856" w14:textId="77777777" w:rsidR="00713186" w:rsidRDefault="00713186" w:rsidP="000222B2"/>
  </w:footnote>
  <w:footnote w:type="continuationNotice" w:id="1">
    <w:p w14:paraId="66CD2D37" w14:textId="77777777" w:rsidR="00713186" w:rsidRDefault="007131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04CB0" w14:textId="77777777" w:rsidR="00155E25" w:rsidRDefault="00155E25" w:rsidP="000222B2">
    <w:pPr>
      <w:pStyle w:val="Header"/>
    </w:pPr>
  </w:p>
  <w:p w14:paraId="13057920" w14:textId="77777777" w:rsidR="004D071C" w:rsidRDefault="004D071C" w:rsidP="000222B2"/>
  <w:p w14:paraId="3F6D16AE" w14:textId="77777777" w:rsidR="004D071C" w:rsidRDefault="004D071C" w:rsidP="000222B2"/>
  <w:p w14:paraId="6BCA64DF" w14:textId="77777777" w:rsidR="004D071C" w:rsidRDefault="004D071C" w:rsidP="000222B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4F49D" w14:textId="2FAA46ED" w:rsidR="00713BED" w:rsidRDefault="00713BED" w:rsidP="00833DE3"/>
  <w:p w14:paraId="592C45D2" w14:textId="7C95BB45" w:rsidR="00240027" w:rsidRDefault="00240027" w:rsidP="00833DE3">
    <w:r>
      <w:br/>
    </w:r>
  </w:p>
  <w:p w14:paraId="7E81871D" w14:textId="30132FBF" w:rsidR="005A3059" w:rsidRDefault="0082383A" w:rsidP="00DF7189">
    <w:pPr>
      <w:jc w:val="right"/>
    </w:pPr>
    <w:r>
      <w:t xml:space="preserve">      </w:t>
    </w:r>
    <w:r w:rsidR="00DF7189">
      <w:t xml:space="preserve">  </w:t>
    </w:r>
    <w:r>
      <w:t xml:space="preserve">  </w:t>
    </w:r>
    <w:r w:rsidR="00DF7189">
      <w:t xml:space="preserve">   </w:t>
    </w:r>
    <w:r w:rsidR="005A3059">
      <w:rPr>
        <w:noProof/>
      </w:rPr>
      <w:drawing>
        <wp:inline distT="0" distB="0" distL="0" distR="0" wp14:anchorId="330642D6" wp14:editId="5DC261F5">
          <wp:extent cx="1217160" cy="756000"/>
          <wp:effectExtent l="0" t="0" r="2540" b="635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7160" cy="75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03269"/>
    <w:multiLevelType w:val="hybridMultilevel"/>
    <w:tmpl w:val="DFDA4444"/>
    <w:lvl w:ilvl="0" w:tplc="849E0BB2">
      <w:start w:val="1"/>
      <w:numFmt w:val="bullet"/>
      <w:lvlText w:val="—"/>
      <w:lvlJc w:val="left"/>
      <w:pPr>
        <w:ind w:left="720" w:hanging="360"/>
      </w:pPr>
      <w:rPr>
        <w:rFonts w:ascii="Arial Black" w:hAnsi="Arial Black" w:hint="default"/>
        <w:color w:val="FF5769" w:themeColor="accent4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C4DCC"/>
    <w:multiLevelType w:val="hybridMultilevel"/>
    <w:tmpl w:val="1388BFEE"/>
    <w:lvl w:ilvl="0" w:tplc="5CD49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u w:color="000000" w:themeColor="background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80BEF"/>
    <w:multiLevelType w:val="hybridMultilevel"/>
    <w:tmpl w:val="74A0BE3A"/>
    <w:lvl w:ilvl="0" w:tplc="F5FEA89A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/>
        <w:i w:val="0"/>
        <w:color w:val="86BBE6"/>
        <w:sz w:val="22"/>
      </w:rPr>
    </w:lvl>
    <w:lvl w:ilvl="1" w:tplc="6EAE70C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b/>
        <w:i w:val="0"/>
        <w:color w:val="853DE5" w:themeColor="accent3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5C3A85"/>
    <w:multiLevelType w:val="multilevel"/>
    <w:tmpl w:val="9C1C5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7D3B7F"/>
    <w:multiLevelType w:val="hybridMultilevel"/>
    <w:tmpl w:val="448C34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4"/>
      <w:numFmt w:val="bullet"/>
      <w:lvlText w:val="-"/>
      <w:lvlJc w:val="left"/>
      <w:pPr>
        <w:ind w:left="1800" w:hanging="720"/>
      </w:pPr>
      <w:rPr>
        <w:rFonts w:ascii="Gellix" w:eastAsia="ヒラギノ角ゴ Pro W3" w:hAnsi="Gellix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24B81"/>
    <w:multiLevelType w:val="hybridMultilevel"/>
    <w:tmpl w:val="B9DA864C"/>
    <w:lvl w:ilvl="0" w:tplc="93DCC7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01FEA"/>
    <w:multiLevelType w:val="hybridMultilevel"/>
    <w:tmpl w:val="1FC41F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554BE"/>
    <w:multiLevelType w:val="hybridMultilevel"/>
    <w:tmpl w:val="6EE261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254DCC"/>
    <w:multiLevelType w:val="hybridMultilevel"/>
    <w:tmpl w:val="59D2442C"/>
    <w:lvl w:ilvl="0" w:tplc="C806047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CA7FCC"/>
    <w:multiLevelType w:val="hybridMultilevel"/>
    <w:tmpl w:val="80B66472"/>
    <w:lvl w:ilvl="0" w:tplc="005C03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344D0"/>
    <w:multiLevelType w:val="hybridMultilevel"/>
    <w:tmpl w:val="C4F0ACB0"/>
    <w:lvl w:ilvl="0" w:tplc="5E72C3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5F10AE"/>
    <w:multiLevelType w:val="hybridMultilevel"/>
    <w:tmpl w:val="CE287332"/>
    <w:lvl w:ilvl="0" w:tplc="9AECC1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2" w15:restartNumberingAfterBreak="0">
    <w:nsid w:val="1D8702F1"/>
    <w:multiLevelType w:val="multilevel"/>
    <w:tmpl w:val="1194C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0EA71B1"/>
    <w:multiLevelType w:val="hybridMultilevel"/>
    <w:tmpl w:val="7DE2B4A8"/>
    <w:lvl w:ilvl="0" w:tplc="323C8B10">
      <w:start w:val="1"/>
      <w:numFmt w:val="bullet"/>
      <w:pStyle w:val="Bullet1"/>
      <w:lvlText w:val="–"/>
      <w:lvlJc w:val="left"/>
      <w:pPr>
        <w:ind w:left="720" w:hanging="360"/>
      </w:pPr>
      <w:rPr>
        <w:rFonts w:ascii="Helvetica regular (Corps)" w:hAnsi="Helvetica regular (Corps)" w:hint="default"/>
        <w:color w:val="000000" w:themeColor="background1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FE72EA"/>
    <w:multiLevelType w:val="hybridMultilevel"/>
    <w:tmpl w:val="154C7D5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336CB2"/>
    <w:multiLevelType w:val="hybridMultilevel"/>
    <w:tmpl w:val="4E42B1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4"/>
      <w:numFmt w:val="bullet"/>
      <w:lvlText w:val="-"/>
      <w:lvlJc w:val="left"/>
      <w:pPr>
        <w:ind w:left="1800" w:hanging="720"/>
      </w:pPr>
      <w:rPr>
        <w:rFonts w:ascii="Gellix" w:eastAsia="ヒラギノ角ゴ Pro W3" w:hAnsi="Gellix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6A2E0E"/>
    <w:multiLevelType w:val="hybridMultilevel"/>
    <w:tmpl w:val="19508A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background1"/>
        <w:sz w:val="22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191A2A"/>
    <w:multiLevelType w:val="hybridMultilevel"/>
    <w:tmpl w:val="AB1CC9AE"/>
    <w:lvl w:ilvl="0" w:tplc="993AE094">
      <w:start w:val="1"/>
      <w:numFmt w:val="bullet"/>
      <w:lvlText w:val="—"/>
      <w:lvlJc w:val="left"/>
      <w:pPr>
        <w:ind w:left="720" w:hanging="360"/>
      </w:pPr>
      <w:rPr>
        <w:rFonts w:ascii="Arial Black" w:hAnsi="Arial Black" w:hint="default"/>
        <w:color w:val="000000" w:themeColor="background1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6A62A2"/>
    <w:multiLevelType w:val="hybridMultilevel"/>
    <w:tmpl w:val="EE9EA5CC"/>
    <w:lvl w:ilvl="0" w:tplc="FB48B046">
      <w:start w:val="1"/>
      <w:numFmt w:val="decimal"/>
      <w:pStyle w:val="Bullet123title"/>
      <w:lvlText w:val="%1."/>
      <w:lvlJc w:val="left"/>
      <w:pPr>
        <w:ind w:left="2062" w:hanging="360"/>
      </w:pPr>
      <w:rPr>
        <w:rFonts w:ascii="Arial" w:hAnsi="Arial" w:hint="default"/>
        <w:b/>
        <w:i w:val="0"/>
        <w:color w:val="007BFF" w:themeColor="text1"/>
      </w:rPr>
    </w:lvl>
    <w:lvl w:ilvl="1" w:tplc="040C0019">
      <w:start w:val="1"/>
      <w:numFmt w:val="lowerLetter"/>
      <w:lvlText w:val="%2."/>
      <w:lvlJc w:val="left"/>
      <w:pPr>
        <w:ind w:left="4058" w:hanging="360"/>
      </w:pPr>
    </w:lvl>
    <w:lvl w:ilvl="2" w:tplc="040C001B" w:tentative="1">
      <w:start w:val="1"/>
      <w:numFmt w:val="lowerRoman"/>
      <w:lvlText w:val="%3."/>
      <w:lvlJc w:val="right"/>
      <w:pPr>
        <w:ind w:left="4778" w:hanging="180"/>
      </w:pPr>
    </w:lvl>
    <w:lvl w:ilvl="3" w:tplc="040C000F" w:tentative="1">
      <w:start w:val="1"/>
      <w:numFmt w:val="decimal"/>
      <w:lvlText w:val="%4."/>
      <w:lvlJc w:val="left"/>
      <w:pPr>
        <w:ind w:left="5498" w:hanging="360"/>
      </w:pPr>
    </w:lvl>
    <w:lvl w:ilvl="4" w:tplc="040C0019" w:tentative="1">
      <w:start w:val="1"/>
      <w:numFmt w:val="lowerLetter"/>
      <w:lvlText w:val="%5."/>
      <w:lvlJc w:val="left"/>
      <w:pPr>
        <w:ind w:left="6218" w:hanging="360"/>
      </w:pPr>
    </w:lvl>
    <w:lvl w:ilvl="5" w:tplc="040C001B" w:tentative="1">
      <w:start w:val="1"/>
      <w:numFmt w:val="lowerRoman"/>
      <w:lvlText w:val="%6."/>
      <w:lvlJc w:val="right"/>
      <w:pPr>
        <w:ind w:left="6938" w:hanging="180"/>
      </w:pPr>
    </w:lvl>
    <w:lvl w:ilvl="6" w:tplc="040C000F" w:tentative="1">
      <w:start w:val="1"/>
      <w:numFmt w:val="decimal"/>
      <w:lvlText w:val="%7."/>
      <w:lvlJc w:val="left"/>
      <w:pPr>
        <w:ind w:left="7658" w:hanging="360"/>
      </w:pPr>
    </w:lvl>
    <w:lvl w:ilvl="7" w:tplc="040C0019" w:tentative="1">
      <w:start w:val="1"/>
      <w:numFmt w:val="lowerLetter"/>
      <w:lvlText w:val="%8."/>
      <w:lvlJc w:val="left"/>
      <w:pPr>
        <w:ind w:left="8378" w:hanging="360"/>
      </w:pPr>
    </w:lvl>
    <w:lvl w:ilvl="8" w:tplc="040C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9" w15:restartNumberingAfterBreak="0">
    <w:nsid w:val="41410C1B"/>
    <w:multiLevelType w:val="hybridMultilevel"/>
    <w:tmpl w:val="1FC41FF2"/>
    <w:lvl w:ilvl="0" w:tplc="0A245D7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5C4E50"/>
    <w:multiLevelType w:val="hybridMultilevel"/>
    <w:tmpl w:val="40D226B8"/>
    <w:lvl w:ilvl="0" w:tplc="EE8045C0">
      <w:start w:val="1"/>
      <w:numFmt w:val="bullet"/>
      <w:lvlText w:val="&gt;"/>
      <w:lvlJc w:val="left"/>
      <w:pPr>
        <w:ind w:left="720" w:hanging="360"/>
      </w:pPr>
      <w:rPr>
        <w:rFonts w:ascii="Arial Black" w:hAnsi="Arial Black" w:hint="default"/>
        <w:color w:val="0064A8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7D04A9"/>
    <w:multiLevelType w:val="hybridMultilevel"/>
    <w:tmpl w:val="C4F0AC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F6582"/>
    <w:multiLevelType w:val="hybridMultilevel"/>
    <w:tmpl w:val="9F26FCAC"/>
    <w:lvl w:ilvl="0" w:tplc="C9B23B60">
      <w:start w:val="1"/>
      <w:numFmt w:val="lowerLetter"/>
      <w:pStyle w:val="Bulletabc"/>
      <w:lvlText w:val="%1."/>
      <w:lvlJc w:val="left"/>
      <w:pPr>
        <w:ind w:left="994" w:hanging="360"/>
      </w:pPr>
      <w:rPr>
        <w:rFonts w:ascii="Helvetica" w:hAnsi="Helvetica" w:hint="default"/>
        <w:b/>
        <w:i w:val="0"/>
        <w:color w:val="000000" w:themeColor="background1"/>
        <w:sz w:val="20"/>
      </w:rPr>
    </w:lvl>
    <w:lvl w:ilvl="1" w:tplc="67FA7586">
      <w:start w:val="1"/>
      <w:numFmt w:val="bullet"/>
      <w:lvlText w:val=""/>
      <w:lvlJc w:val="left"/>
      <w:pPr>
        <w:ind w:left="1714" w:hanging="360"/>
      </w:pPr>
      <w:rPr>
        <w:rFonts w:ascii="Symbol" w:hAnsi="Symbol" w:hint="default"/>
        <w:b/>
        <w:i w:val="0"/>
        <w:color w:val="007DFF" w:themeColor="accent1"/>
      </w:rPr>
    </w:lvl>
    <w:lvl w:ilvl="2" w:tplc="040C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23" w15:restartNumberingAfterBreak="0">
    <w:nsid w:val="56A362AD"/>
    <w:multiLevelType w:val="hybridMultilevel"/>
    <w:tmpl w:val="81622E9C"/>
    <w:lvl w:ilvl="0" w:tplc="6748AA1A">
      <w:start w:val="1"/>
      <w:numFmt w:val="bullet"/>
      <w:pStyle w:val="Bullet2"/>
      <w:lvlText w:val="•"/>
      <w:lvlJc w:val="left"/>
      <w:pPr>
        <w:ind w:left="0" w:hanging="360"/>
      </w:pPr>
      <w:rPr>
        <w:rFonts w:ascii="Helvetica" w:hAnsi="Helvetica" w:hint="default"/>
        <w:color w:val="auto"/>
        <w:sz w:val="22"/>
        <w:u w:color="000000" w:themeColor="background1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5BCB4DC1"/>
    <w:multiLevelType w:val="hybridMultilevel"/>
    <w:tmpl w:val="5B7E60DE"/>
    <w:lvl w:ilvl="0" w:tplc="F826508E">
      <w:start w:val="1"/>
      <w:numFmt w:val="bullet"/>
      <w:lvlText w:val="&gt;"/>
      <w:lvlJc w:val="left"/>
      <w:pPr>
        <w:ind w:left="720" w:hanging="360"/>
      </w:pPr>
      <w:rPr>
        <w:rFonts w:ascii="Arial Black" w:hAnsi="Arial Black" w:hint="default"/>
        <w:color w:val="0064A8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712815"/>
    <w:multiLevelType w:val="hybridMultilevel"/>
    <w:tmpl w:val="158AC724"/>
    <w:lvl w:ilvl="0" w:tplc="FA8A0930">
      <w:start w:val="1"/>
      <w:numFmt w:val="bullet"/>
      <w:lvlText w:val="&gt;"/>
      <w:lvlJc w:val="left"/>
      <w:pPr>
        <w:ind w:left="720" w:hanging="360"/>
      </w:pPr>
      <w:rPr>
        <w:rFonts w:ascii="Arial" w:hAnsi="Arial" w:hint="default"/>
        <w:color w:val="86BBE6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6E6A8A"/>
    <w:multiLevelType w:val="hybridMultilevel"/>
    <w:tmpl w:val="6324C64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30F0CC7"/>
    <w:multiLevelType w:val="hybridMultilevel"/>
    <w:tmpl w:val="AE0A2F4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794F6C"/>
    <w:multiLevelType w:val="hybridMultilevel"/>
    <w:tmpl w:val="4E42B18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F40C23C2">
      <w:start w:val="4"/>
      <w:numFmt w:val="bullet"/>
      <w:lvlText w:val="-"/>
      <w:lvlJc w:val="left"/>
      <w:pPr>
        <w:ind w:left="1800" w:hanging="720"/>
      </w:pPr>
      <w:rPr>
        <w:rFonts w:ascii="Gellix" w:eastAsia="ヒラギノ角ゴ Pro W3" w:hAnsi="Gellix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C92880"/>
    <w:multiLevelType w:val="hybridMultilevel"/>
    <w:tmpl w:val="C6A068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5C2DF9"/>
    <w:multiLevelType w:val="hybridMultilevel"/>
    <w:tmpl w:val="59D2442C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46F0B87"/>
    <w:multiLevelType w:val="hybridMultilevel"/>
    <w:tmpl w:val="8752DC8C"/>
    <w:lvl w:ilvl="0" w:tplc="7C2AFB18">
      <w:start w:val="6"/>
      <w:numFmt w:val="bullet"/>
      <w:lvlText w:val=""/>
      <w:lvlJc w:val="left"/>
      <w:pPr>
        <w:ind w:left="720" w:hanging="360"/>
      </w:pPr>
      <w:rPr>
        <w:rFonts w:ascii="Symbol" w:eastAsia="ヒラギノ角ゴ Pro W3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561DC1"/>
    <w:multiLevelType w:val="hybridMultilevel"/>
    <w:tmpl w:val="5598F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6E2AD4"/>
    <w:multiLevelType w:val="hybridMultilevel"/>
    <w:tmpl w:val="A68E1C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8995493">
    <w:abstractNumId w:val="25"/>
  </w:num>
  <w:num w:numId="2" w16cid:durableId="635992341">
    <w:abstractNumId w:val="24"/>
  </w:num>
  <w:num w:numId="3" w16cid:durableId="2048794710">
    <w:abstractNumId w:val="20"/>
  </w:num>
  <w:num w:numId="4" w16cid:durableId="1829708508">
    <w:abstractNumId w:val="18"/>
  </w:num>
  <w:num w:numId="5" w16cid:durableId="435175558">
    <w:abstractNumId w:val="22"/>
  </w:num>
  <w:num w:numId="6" w16cid:durableId="1439636879">
    <w:abstractNumId w:val="12"/>
  </w:num>
  <w:num w:numId="7" w16cid:durableId="1797213110">
    <w:abstractNumId w:val="2"/>
  </w:num>
  <w:num w:numId="8" w16cid:durableId="2114587002">
    <w:abstractNumId w:val="11"/>
  </w:num>
  <w:num w:numId="9" w16cid:durableId="968777797">
    <w:abstractNumId w:val="18"/>
    <w:lvlOverride w:ilvl="0">
      <w:startOverride w:val="1"/>
    </w:lvlOverride>
  </w:num>
  <w:num w:numId="10" w16cid:durableId="603415736">
    <w:abstractNumId w:val="32"/>
  </w:num>
  <w:num w:numId="11" w16cid:durableId="783114883">
    <w:abstractNumId w:val="3"/>
  </w:num>
  <w:num w:numId="12" w16cid:durableId="68625500">
    <w:abstractNumId w:val="7"/>
  </w:num>
  <w:num w:numId="13" w16cid:durableId="758218543">
    <w:abstractNumId w:val="0"/>
  </w:num>
  <w:num w:numId="14" w16cid:durableId="418672943">
    <w:abstractNumId w:val="17"/>
  </w:num>
  <w:num w:numId="15" w16cid:durableId="357968599">
    <w:abstractNumId w:val="26"/>
  </w:num>
  <w:num w:numId="16" w16cid:durableId="1632710449">
    <w:abstractNumId w:val="1"/>
  </w:num>
  <w:num w:numId="17" w16cid:durableId="1543519867">
    <w:abstractNumId w:val="13"/>
  </w:num>
  <w:num w:numId="18" w16cid:durableId="1589735114">
    <w:abstractNumId w:val="23"/>
  </w:num>
  <w:num w:numId="19" w16cid:durableId="146866679">
    <w:abstractNumId w:val="23"/>
  </w:num>
  <w:num w:numId="20" w16cid:durableId="1154222416">
    <w:abstractNumId w:val="23"/>
  </w:num>
  <w:num w:numId="21" w16cid:durableId="872352569">
    <w:abstractNumId w:val="23"/>
  </w:num>
  <w:num w:numId="22" w16cid:durableId="1340429015">
    <w:abstractNumId w:val="23"/>
  </w:num>
  <w:num w:numId="23" w16cid:durableId="1803494088">
    <w:abstractNumId w:val="23"/>
  </w:num>
  <w:num w:numId="24" w16cid:durableId="2005545662">
    <w:abstractNumId w:val="23"/>
  </w:num>
  <w:num w:numId="25" w16cid:durableId="1216431885">
    <w:abstractNumId w:val="23"/>
  </w:num>
  <w:num w:numId="26" w16cid:durableId="1747190533">
    <w:abstractNumId w:val="23"/>
  </w:num>
  <w:num w:numId="27" w16cid:durableId="1852795509">
    <w:abstractNumId w:val="19"/>
  </w:num>
  <w:num w:numId="28" w16cid:durableId="2136559797">
    <w:abstractNumId w:val="28"/>
  </w:num>
  <w:num w:numId="29" w16cid:durableId="121310974">
    <w:abstractNumId w:val="13"/>
  </w:num>
  <w:num w:numId="30" w16cid:durableId="1116408138">
    <w:abstractNumId w:val="4"/>
  </w:num>
  <w:num w:numId="31" w16cid:durableId="976764273">
    <w:abstractNumId w:val="15"/>
  </w:num>
  <w:num w:numId="32" w16cid:durableId="1261064962">
    <w:abstractNumId w:val="9"/>
  </w:num>
  <w:num w:numId="33" w16cid:durableId="1068571681">
    <w:abstractNumId w:val="27"/>
  </w:num>
  <w:num w:numId="34" w16cid:durableId="1406028026">
    <w:abstractNumId w:val="8"/>
  </w:num>
  <w:num w:numId="35" w16cid:durableId="1695038774">
    <w:abstractNumId w:val="23"/>
  </w:num>
  <w:num w:numId="36" w16cid:durableId="378021684">
    <w:abstractNumId w:val="31"/>
  </w:num>
  <w:num w:numId="37" w16cid:durableId="838693062">
    <w:abstractNumId w:val="23"/>
  </w:num>
  <w:num w:numId="38" w16cid:durableId="2083602225">
    <w:abstractNumId w:val="14"/>
  </w:num>
  <w:num w:numId="39" w16cid:durableId="40248843">
    <w:abstractNumId w:val="6"/>
  </w:num>
  <w:num w:numId="40" w16cid:durableId="468982295">
    <w:abstractNumId w:val="10"/>
  </w:num>
  <w:num w:numId="41" w16cid:durableId="1297180844">
    <w:abstractNumId w:val="33"/>
  </w:num>
  <w:num w:numId="42" w16cid:durableId="1852985959">
    <w:abstractNumId w:val="21"/>
  </w:num>
  <w:num w:numId="43" w16cid:durableId="1736514920">
    <w:abstractNumId w:val="30"/>
  </w:num>
  <w:num w:numId="44" w16cid:durableId="916675559">
    <w:abstractNumId w:val="29"/>
  </w:num>
  <w:num w:numId="45" w16cid:durableId="330526185">
    <w:abstractNumId w:val="16"/>
  </w:num>
  <w:num w:numId="46" w16cid:durableId="2449242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hideSpellingErrors/>
  <w:hideGrammaticalErrors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Normal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B0C"/>
    <w:rsid w:val="000017C0"/>
    <w:rsid w:val="00005B26"/>
    <w:rsid w:val="00010347"/>
    <w:rsid w:val="00015B9A"/>
    <w:rsid w:val="000222B2"/>
    <w:rsid w:val="00022846"/>
    <w:rsid w:val="000241D3"/>
    <w:rsid w:val="00024AC2"/>
    <w:rsid w:val="00025D1F"/>
    <w:rsid w:val="00025E29"/>
    <w:rsid w:val="00026C68"/>
    <w:rsid w:val="00031842"/>
    <w:rsid w:val="00031E2C"/>
    <w:rsid w:val="0003494A"/>
    <w:rsid w:val="00036576"/>
    <w:rsid w:val="00043BC2"/>
    <w:rsid w:val="00044546"/>
    <w:rsid w:val="00050D00"/>
    <w:rsid w:val="00057063"/>
    <w:rsid w:val="00061CA8"/>
    <w:rsid w:val="0006330A"/>
    <w:rsid w:val="00066E2E"/>
    <w:rsid w:val="00066FB3"/>
    <w:rsid w:val="000727AF"/>
    <w:rsid w:val="00073C9B"/>
    <w:rsid w:val="00074114"/>
    <w:rsid w:val="00074669"/>
    <w:rsid w:val="00074DC3"/>
    <w:rsid w:val="00076260"/>
    <w:rsid w:val="000804A3"/>
    <w:rsid w:val="00081CF0"/>
    <w:rsid w:val="0009104F"/>
    <w:rsid w:val="0009106C"/>
    <w:rsid w:val="00091349"/>
    <w:rsid w:val="00091FD5"/>
    <w:rsid w:val="000941ED"/>
    <w:rsid w:val="000A3105"/>
    <w:rsid w:val="000B2C0B"/>
    <w:rsid w:val="000B46FC"/>
    <w:rsid w:val="000B5604"/>
    <w:rsid w:val="000B56DA"/>
    <w:rsid w:val="000C18EA"/>
    <w:rsid w:val="000D14D9"/>
    <w:rsid w:val="000D49B7"/>
    <w:rsid w:val="000D6045"/>
    <w:rsid w:val="000E0B7E"/>
    <w:rsid w:val="000E2142"/>
    <w:rsid w:val="000E33A2"/>
    <w:rsid w:val="000E37ED"/>
    <w:rsid w:val="000E6F97"/>
    <w:rsid w:val="000E7D2E"/>
    <w:rsid w:val="000F4B12"/>
    <w:rsid w:val="000F5750"/>
    <w:rsid w:val="00102D8A"/>
    <w:rsid w:val="00105163"/>
    <w:rsid w:val="001053E0"/>
    <w:rsid w:val="00105633"/>
    <w:rsid w:val="001068A9"/>
    <w:rsid w:val="001111BB"/>
    <w:rsid w:val="0011614F"/>
    <w:rsid w:val="001167E2"/>
    <w:rsid w:val="00117290"/>
    <w:rsid w:val="0012295E"/>
    <w:rsid w:val="0012399F"/>
    <w:rsid w:val="00127523"/>
    <w:rsid w:val="00130060"/>
    <w:rsid w:val="00130D99"/>
    <w:rsid w:val="00135A76"/>
    <w:rsid w:val="00135CA4"/>
    <w:rsid w:val="00136F6B"/>
    <w:rsid w:val="001432B7"/>
    <w:rsid w:val="00143CA7"/>
    <w:rsid w:val="00150573"/>
    <w:rsid w:val="00155E25"/>
    <w:rsid w:val="0015601B"/>
    <w:rsid w:val="0015634C"/>
    <w:rsid w:val="00157309"/>
    <w:rsid w:val="00162B26"/>
    <w:rsid w:val="00162ECA"/>
    <w:rsid w:val="001672A7"/>
    <w:rsid w:val="00167A50"/>
    <w:rsid w:val="00170E8D"/>
    <w:rsid w:val="0017249A"/>
    <w:rsid w:val="00177CAC"/>
    <w:rsid w:val="0018113C"/>
    <w:rsid w:val="00184B7A"/>
    <w:rsid w:val="00185D6E"/>
    <w:rsid w:val="0018709D"/>
    <w:rsid w:val="00192196"/>
    <w:rsid w:val="00192940"/>
    <w:rsid w:val="00192B5D"/>
    <w:rsid w:val="001934A3"/>
    <w:rsid w:val="00194940"/>
    <w:rsid w:val="001B296C"/>
    <w:rsid w:val="001C3083"/>
    <w:rsid w:val="001C30D7"/>
    <w:rsid w:val="001D001D"/>
    <w:rsid w:val="001D13F7"/>
    <w:rsid w:val="001D373D"/>
    <w:rsid w:val="001D4F34"/>
    <w:rsid w:val="001D63ED"/>
    <w:rsid w:val="001D7A8E"/>
    <w:rsid w:val="001E0D4A"/>
    <w:rsid w:val="001E23FF"/>
    <w:rsid w:val="001E37EC"/>
    <w:rsid w:val="001E4BC4"/>
    <w:rsid w:val="001E7B2A"/>
    <w:rsid w:val="001F0827"/>
    <w:rsid w:val="001F16C9"/>
    <w:rsid w:val="001F1DBB"/>
    <w:rsid w:val="001F36AA"/>
    <w:rsid w:val="001F387D"/>
    <w:rsid w:val="00200339"/>
    <w:rsid w:val="002008C6"/>
    <w:rsid w:val="00202AF6"/>
    <w:rsid w:val="00207377"/>
    <w:rsid w:val="00210D94"/>
    <w:rsid w:val="0021453F"/>
    <w:rsid w:val="002169CB"/>
    <w:rsid w:val="00220931"/>
    <w:rsid w:val="00221BC2"/>
    <w:rsid w:val="002223BF"/>
    <w:rsid w:val="002242CB"/>
    <w:rsid w:val="00224AF5"/>
    <w:rsid w:val="00230961"/>
    <w:rsid w:val="002368BB"/>
    <w:rsid w:val="00240027"/>
    <w:rsid w:val="002400A4"/>
    <w:rsid w:val="00240FED"/>
    <w:rsid w:val="00247FAD"/>
    <w:rsid w:val="00253E34"/>
    <w:rsid w:val="00260113"/>
    <w:rsid w:val="00260B73"/>
    <w:rsid w:val="00263599"/>
    <w:rsid w:val="0026479C"/>
    <w:rsid w:val="00265BAB"/>
    <w:rsid w:val="00267716"/>
    <w:rsid w:val="0026785D"/>
    <w:rsid w:val="00270284"/>
    <w:rsid w:val="00272387"/>
    <w:rsid w:val="00274109"/>
    <w:rsid w:val="0027423C"/>
    <w:rsid w:val="00275327"/>
    <w:rsid w:val="00275C6C"/>
    <w:rsid w:val="00276BA1"/>
    <w:rsid w:val="00280347"/>
    <w:rsid w:val="002806B6"/>
    <w:rsid w:val="00281207"/>
    <w:rsid w:val="00284831"/>
    <w:rsid w:val="00294CAA"/>
    <w:rsid w:val="002A70D9"/>
    <w:rsid w:val="002B5995"/>
    <w:rsid w:val="002B6586"/>
    <w:rsid w:val="002B69E1"/>
    <w:rsid w:val="002C0042"/>
    <w:rsid w:val="002C1148"/>
    <w:rsid w:val="002C70CF"/>
    <w:rsid w:val="002C7C87"/>
    <w:rsid w:val="002D4DC1"/>
    <w:rsid w:val="002E230A"/>
    <w:rsid w:val="002E31D7"/>
    <w:rsid w:val="002E54E1"/>
    <w:rsid w:val="002F59F1"/>
    <w:rsid w:val="002F5EE6"/>
    <w:rsid w:val="002F6851"/>
    <w:rsid w:val="002F79EA"/>
    <w:rsid w:val="003006F1"/>
    <w:rsid w:val="0030071C"/>
    <w:rsid w:val="00300E8C"/>
    <w:rsid w:val="00302A58"/>
    <w:rsid w:val="003030EC"/>
    <w:rsid w:val="00303ECE"/>
    <w:rsid w:val="003041A5"/>
    <w:rsid w:val="00306DA6"/>
    <w:rsid w:val="003108FE"/>
    <w:rsid w:val="00321917"/>
    <w:rsid w:val="00324CEE"/>
    <w:rsid w:val="00324DD6"/>
    <w:rsid w:val="00325972"/>
    <w:rsid w:val="00325F18"/>
    <w:rsid w:val="00330DD8"/>
    <w:rsid w:val="0033134D"/>
    <w:rsid w:val="00331899"/>
    <w:rsid w:val="00334FE0"/>
    <w:rsid w:val="00336708"/>
    <w:rsid w:val="0034068D"/>
    <w:rsid w:val="00345BBA"/>
    <w:rsid w:val="003461DF"/>
    <w:rsid w:val="00350883"/>
    <w:rsid w:val="0035308B"/>
    <w:rsid w:val="0035342B"/>
    <w:rsid w:val="00355EF0"/>
    <w:rsid w:val="00361741"/>
    <w:rsid w:val="003637FD"/>
    <w:rsid w:val="00364070"/>
    <w:rsid w:val="00367115"/>
    <w:rsid w:val="0036768A"/>
    <w:rsid w:val="00370679"/>
    <w:rsid w:val="00372ED9"/>
    <w:rsid w:val="00385848"/>
    <w:rsid w:val="00396388"/>
    <w:rsid w:val="003A2D6C"/>
    <w:rsid w:val="003A4365"/>
    <w:rsid w:val="003A4AFA"/>
    <w:rsid w:val="003C368C"/>
    <w:rsid w:val="003C43E7"/>
    <w:rsid w:val="003C5FE2"/>
    <w:rsid w:val="003C7442"/>
    <w:rsid w:val="003C7D63"/>
    <w:rsid w:val="003D0D08"/>
    <w:rsid w:val="003D1B0C"/>
    <w:rsid w:val="003D2D6C"/>
    <w:rsid w:val="003D32D3"/>
    <w:rsid w:val="003E09F8"/>
    <w:rsid w:val="003E2E25"/>
    <w:rsid w:val="003E5844"/>
    <w:rsid w:val="003E659C"/>
    <w:rsid w:val="004000CD"/>
    <w:rsid w:val="0040038F"/>
    <w:rsid w:val="004011C8"/>
    <w:rsid w:val="00402DAC"/>
    <w:rsid w:val="004037B1"/>
    <w:rsid w:val="00410D23"/>
    <w:rsid w:val="0041547D"/>
    <w:rsid w:val="004214A0"/>
    <w:rsid w:val="00421EF5"/>
    <w:rsid w:val="00422569"/>
    <w:rsid w:val="00424223"/>
    <w:rsid w:val="00425558"/>
    <w:rsid w:val="004267E3"/>
    <w:rsid w:val="004309B9"/>
    <w:rsid w:val="00430E95"/>
    <w:rsid w:val="004326E0"/>
    <w:rsid w:val="00434A10"/>
    <w:rsid w:val="00434EE2"/>
    <w:rsid w:val="004358DE"/>
    <w:rsid w:val="0044251D"/>
    <w:rsid w:val="00443AD5"/>
    <w:rsid w:val="00447E8F"/>
    <w:rsid w:val="00451115"/>
    <w:rsid w:val="004522D8"/>
    <w:rsid w:val="00453863"/>
    <w:rsid w:val="0045547F"/>
    <w:rsid w:val="00457BDE"/>
    <w:rsid w:val="00460DD1"/>
    <w:rsid w:val="00463835"/>
    <w:rsid w:val="004675CD"/>
    <w:rsid w:val="00467E29"/>
    <w:rsid w:val="004711AE"/>
    <w:rsid w:val="00471989"/>
    <w:rsid w:val="004724A2"/>
    <w:rsid w:val="004749A7"/>
    <w:rsid w:val="004759C6"/>
    <w:rsid w:val="0048083F"/>
    <w:rsid w:val="0048392C"/>
    <w:rsid w:val="004844F1"/>
    <w:rsid w:val="00485B27"/>
    <w:rsid w:val="004900AE"/>
    <w:rsid w:val="004923C4"/>
    <w:rsid w:val="00496650"/>
    <w:rsid w:val="004A0B3F"/>
    <w:rsid w:val="004A12A1"/>
    <w:rsid w:val="004A1306"/>
    <w:rsid w:val="004A79E9"/>
    <w:rsid w:val="004B280F"/>
    <w:rsid w:val="004B2CB5"/>
    <w:rsid w:val="004B4655"/>
    <w:rsid w:val="004B7677"/>
    <w:rsid w:val="004C135E"/>
    <w:rsid w:val="004C2CB8"/>
    <w:rsid w:val="004C38C2"/>
    <w:rsid w:val="004D071C"/>
    <w:rsid w:val="004D1FB7"/>
    <w:rsid w:val="004D3CFD"/>
    <w:rsid w:val="004E136B"/>
    <w:rsid w:val="004E1806"/>
    <w:rsid w:val="004E3C5C"/>
    <w:rsid w:val="004E4BF9"/>
    <w:rsid w:val="004E4CDA"/>
    <w:rsid w:val="004F15A5"/>
    <w:rsid w:val="004F5470"/>
    <w:rsid w:val="00500905"/>
    <w:rsid w:val="00502B04"/>
    <w:rsid w:val="00502E89"/>
    <w:rsid w:val="00504E87"/>
    <w:rsid w:val="00506A06"/>
    <w:rsid w:val="00510138"/>
    <w:rsid w:val="00512480"/>
    <w:rsid w:val="00516255"/>
    <w:rsid w:val="005212F2"/>
    <w:rsid w:val="005213D9"/>
    <w:rsid w:val="005224CD"/>
    <w:rsid w:val="00525426"/>
    <w:rsid w:val="0052576C"/>
    <w:rsid w:val="0052728E"/>
    <w:rsid w:val="00527A46"/>
    <w:rsid w:val="005313C2"/>
    <w:rsid w:val="0054048C"/>
    <w:rsid w:val="005428D3"/>
    <w:rsid w:val="00543431"/>
    <w:rsid w:val="00544725"/>
    <w:rsid w:val="00551F5A"/>
    <w:rsid w:val="0055363F"/>
    <w:rsid w:val="00554296"/>
    <w:rsid w:val="00561A99"/>
    <w:rsid w:val="0056333E"/>
    <w:rsid w:val="0056385B"/>
    <w:rsid w:val="0056652B"/>
    <w:rsid w:val="005707B6"/>
    <w:rsid w:val="00571AD1"/>
    <w:rsid w:val="00571E46"/>
    <w:rsid w:val="00577ACE"/>
    <w:rsid w:val="00577D12"/>
    <w:rsid w:val="00580B5B"/>
    <w:rsid w:val="00587028"/>
    <w:rsid w:val="00597DD3"/>
    <w:rsid w:val="005A2C6F"/>
    <w:rsid w:val="005A3059"/>
    <w:rsid w:val="005A419B"/>
    <w:rsid w:val="005A6270"/>
    <w:rsid w:val="005A644E"/>
    <w:rsid w:val="005A730F"/>
    <w:rsid w:val="005A788D"/>
    <w:rsid w:val="005B0D0F"/>
    <w:rsid w:val="005B2476"/>
    <w:rsid w:val="005B6593"/>
    <w:rsid w:val="005B6C01"/>
    <w:rsid w:val="005C1FE4"/>
    <w:rsid w:val="005C37F5"/>
    <w:rsid w:val="005D2B4D"/>
    <w:rsid w:val="005D3307"/>
    <w:rsid w:val="005D4128"/>
    <w:rsid w:val="005D741A"/>
    <w:rsid w:val="005E0323"/>
    <w:rsid w:val="005E5255"/>
    <w:rsid w:val="005F4608"/>
    <w:rsid w:val="005F4FE0"/>
    <w:rsid w:val="00603151"/>
    <w:rsid w:val="00617BDC"/>
    <w:rsid w:val="00622006"/>
    <w:rsid w:val="00622D43"/>
    <w:rsid w:val="00624371"/>
    <w:rsid w:val="00624A55"/>
    <w:rsid w:val="00634349"/>
    <w:rsid w:val="0064672D"/>
    <w:rsid w:val="00656585"/>
    <w:rsid w:val="00657AFD"/>
    <w:rsid w:val="00663DC1"/>
    <w:rsid w:val="006676DA"/>
    <w:rsid w:val="0068104F"/>
    <w:rsid w:val="00691AF1"/>
    <w:rsid w:val="006A03A1"/>
    <w:rsid w:val="006A14D9"/>
    <w:rsid w:val="006A313F"/>
    <w:rsid w:val="006A3AE2"/>
    <w:rsid w:val="006A5618"/>
    <w:rsid w:val="006A7F96"/>
    <w:rsid w:val="006B0AC0"/>
    <w:rsid w:val="006B1E61"/>
    <w:rsid w:val="006B2ADE"/>
    <w:rsid w:val="006B4978"/>
    <w:rsid w:val="006B4EA5"/>
    <w:rsid w:val="006B7B46"/>
    <w:rsid w:val="006B7D26"/>
    <w:rsid w:val="006C0335"/>
    <w:rsid w:val="006C1C91"/>
    <w:rsid w:val="006C3BDA"/>
    <w:rsid w:val="006C69B6"/>
    <w:rsid w:val="006D14BB"/>
    <w:rsid w:val="006D4159"/>
    <w:rsid w:val="006D4A01"/>
    <w:rsid w:val="006D61A7"/>
    <w:rsid w:val="006D7A02"/>
    <w:rsid w:val="006E7C8A"/>
    <w:rsid w:val="006F18B3"/>
    <w:rsid w:val="006F1BA5"/>
    <w:rsid w:val="006F2272"/>
    <w:rsid w:val="006F2FE5"/>
    <w:rsid w:val="006F341F"/>
    <w:rsid w:val="00703793"/>
    <w:rsid w:val="00711237"/>
    <w:rsid w:val="00712A01"/>
    <w:rsid w:val="00713186"/>
    <w:rsid w:val="00713BED"/>
    <w:rsid w:val="00727369"/>
    <w:rsid w:val="00727884"/>
    <w:rsid w:val="007328F4"/>
    <w:rsid w:val="00733708"/>
    <w:rsid w:val="00735DE6"/>
    <w:rsid w:val="007367B3"/>
    <w:rsid w:val="007407A2"/>
    <w:rsid w:val="007470F7"/>
    <w:rsid w:val="007478CA"/>
    <w:rsid w:val="00750890"/>
    <w:rsid w:val="00751B80"/>
    <w:rsid w:val="00755E1D"/>
    <w:rsid w:val="00756779"/>
    <w:rsid w:val="00761733"/>
    <w:rsid w:val="007631D0"/>
    <w:rsid w:val="007637F8"/>
    <w:rsid w:val="0077138B"/>
    <w:rsid w:val="00774E4A"/>
    <w:rsid w:val="00781468"/>
    <w:rsid w:val="00785266"/>
    <w:rsid w:val="0078704E"/>
    <w:rsid w:val="0078756A"/>
    <w:rsid w:val="00790FC7"/>
    <w:rsid w:val="00793D5B"/>
    <w:rsid w:val="00794027"/>
    <w:rsid w:val="007959EB"/>
    <w:rsid w:val="0079654F"/>
    <w:rsid w:val="007A5272"/>
    <w:rsid w:val="007A5A81"/>
    <w:rsid w:val="007A5B17"/>
    <w:rsid w:val="007A6F0E"/>
    <w:rsid w:val="007B152B"/>
    <w:rsid w:val="007B7D18"/>
    <w:rsid w:val="007B7E6C"/>
    <w:rsid w:val="007C3B87"/>
    <w:rsid w:val="007C741C"/>
    <w:rsid w:val="007C7D3C"/>
    <w:rsid w:val="007D0530"/>
    <w:rsid w:val="007D0BCB"/>
    <w:rsid w:val="007D1F1D"/>
    <w:rsid w:val="007D2823"/>
    <w:rsid w:val="007D2D44"/>
    <w:rsid w:val="007D4920"/>
    <w:rsid w:val="007D4EF0"/>
    <w:rsid w:val="007D65A6"/>
    <w:rsid w:val="007D7CAE"/>
    <w:rsid w:val="007E250E"/>
    <w:rsid w:val="007E53F9"/>
    <w:rsid w:val="007E730C"/>
    <w:rsid w:val="007E762B"/>
    <w:rsid w:val="007F120F"/>
    <w:rsid w:val="007F18C4"/>
    <w:rsid w:val="007F7060"/>
    <w:rsid w:val="008014D5"/>
    <w:rsid w:val="008017CB"/>
    <w:rsid w:val="008070AD"/>
    <w:rsid w:val="008073B5"/>
    <w:rsid w:val="008107E7"/>
    <w:rsid w:val="0081173F"/>
    <w:rsid w:val="008129FD"/>
    <w:rsid w:val="00815E6B"/>
    <w:rsid w:val="00821D5E"/>
    <w:rsid w:val="0082383A"/>
    <w:rsid w:val="008241D9"/>
    <w:rsid w:val="00832A78"/>
    <w:rsid w:val="00833DE3"/>
    <w:rsid w:val="00836D68"/>
    <w:rsid w:val="008376FE"/>
    <w:rsid w:val="00840ECE"/>
    <w:rsid w:val="0084154A"/>
    <w:rsid w:val="008421C7"/>
    <w:rsid w:val="008449DA"/>
    <w:rsid w:val="00847619"/>
    <w:rsid w:val="00851A9B"/>
    <w:rsid w:val="00855839"/>
    <w:rsid w:val="0085649A"/>
    <w:rsid w:val="00867D39"/>
    <w:rsid w:val="00870D09"/>
    <w:rsid w:val="00871251"/>
    <w:rsid w:val="00871DEF"/>
    <w:rsid w:val="00874AA4"/>
    <w:rsid w:val="00875AD8"/>
    <w:rsid w:val="00880752"/>
    <w:rsid w:val="00881C57"/>
    <w:rsid w:val="00883EE8"/>
    <w:rsid w:val="00885DF1"/>
    <w:rsid w:val="00887849"/>
    <w:rsid w:val="008933FA"/>
    <w:rsid w:val="00894B3B"/>
    <w:rsid w:val="0089505E"/>
    <w:rsid w:val="00897AFC"/>
    <w:rsid w:val="008A5C7B"/>
    <w:rsid w:val="008A7253"/>
    <w:rsid w:val="008B0E15"/>
    <w:rsid w:val="008B1685"/>
    <w:rsid w:val="008B434B"/>
    <w:rsid w:val="008B6DA3"/>
    <w:rsid w:val="008B6F92"/>
    <w:rsid w:val="008C1BDC"/>
    <w:rsid w:val="008C7234"/>
    <w:rsid w:val="008D0750"/>
    <w:rsid w:val="008D0A62"/>
    <w:rsid w:val="008D1134"/>
    <w:rsid w:val="008D3524"/>
    <w:rsid w:val="008D5C09"/>
    <w:rsid w:val="008D6579"/>
    <w:rsid w:val="008E7088"/>
    <w:rsid w:val="008E712D"/>
    <w:rsid w:val="008F3B22"/>
    <w:rsid w:val="008F3FA3"/>
    <w:rsid w:val="008F4CA6"/>
    <w:rsid w:val="008F7BB2"/>
    <w:rsid w:val="009028CE"/>
    <w:rsid w:val="0090626B"/>
    <w:rsid w:val="00906371"/>
    <w:rsid w:val="00906EEB"/>
    <w:rsid w:val="00907CAC"/>
    <w:rsid w:val="009146F2"/>
    <w:rsid w:val="00920674"/>
    <w:rsid w:val="0092267A"/>
    <w:rsid w:val="0092597C"/>
    <w:rsid w:val="00925DF0"/>
    <w:rsid w:val="00926781"/>
    <w:rsid w:val="00927A44"/>
    <w:rsid w:val="009311A0"/>
    <w:rsid w:val="0093556D"/>
    <w:rsid w:val="00945069"/>
    <w:rsid w:val="00945FD7"/>
    <w:rsid w:val="0096509E"/>
    <w:rsid w:val="0096554F"/>
    <w:rsid w:val="009674BC"/>
    <w:rsid w:val="00967EEE"/>
    <w:rsid w:val="00973404"/>
    <w:rsid w:val="0097472E"/>
    <w:rsid w:val="009755E7"/>
    <w:rsid w:val="00976203"/>
    <w:rsid w:val="00981D39"/>
    <w:rsid w:val="009831E2"/>
    <w:rsid w:val="00985A62"/>
    <w:rsid w:val="00987517"/>
    <w:rsid w:val="00992C35"/>
    <w:rsid w:val="00993A49"/>
    <w:rsid w:val="00995963"/>
    <w:rsid w:val="009963AC"/>
    <w:rsid w:val="00997017"/>
    <w:rsid w:val="009A14A7"/>
    <w:rsid w:val="009A1B4C"/>
    <w:rsid w:val="009A2D7C"/>
    <w:rsid w:val="009A47E0"/>
    <w:rsid w:val="009A53F5"/>
    <w:rsid w:val="009A6981"/>
    <w:rsid w:val="009A6F4E"/>
    <w:rsid w:val="009A7998"/>
    <w:rsid w:val="009B0E91"/>
    <w:rsid w:val="009B39E8"/>
    <w:rsid w:val="009C6478"/>
    <w:rsid w:val="009C7718"/>
    <w:rsid w:val="009D4641"/>
    <w:rsid w:val="009D59FA"/>
    <w:rsid w:val="009F007E"/>
    <w:rsid w:val="009F0E22"/>
    <w:rsid w:val="009F198A"/>
    <w:rsid w:val="009F431B"/>
    <w:rsid w:val="009F5411"/>
    <w:rsid w:val="00A03AFF"/>
    <w:rsid w:val="00A03F23"/>
    <w:rsid w:val="00A05DBB"/>
    <w:rsid w:val="00A062DE"/>
    <w:rsid w:val="00A06FD3"/>
    <w:rsid w:val="00A14A74"/>
    <w:rsid w:val="00A1594F"/>
    <w:rsid w:val="00A20849"/>
    <w:rsid w:val="00A20E44"/>
    <w:rsid w:val="00A2334C"/>
    <w:rsid w:val="00A23869"/>
    <w:rsid w:val="00A249F7"/>
    <w:rsid w:val="00A32666"/>
    <w:rsid w:val="00A332CD"/>
    <w:rsid w:val="00A37FE6"/>
    <w:rsid w:val="00A425CA"/>
    <w:rsid w:val="00A44A18"/>
    <w:rsid w:val="00A45831"/>
    <w:rsid w:val="00A47BC3"/>
    <w:rsid w:val="00A51651"/>
    <w:rsid w:val="00A5406A"/>
    <w:rsid w:val="00A56106"/>
    <w:rsid w:val="00A572A5"/>
    <w:rsid w:val="00A577BC"/>
    <w:rsid w:val="00A6069F"/>
    <w:rsid w:val="00A614A0"/>
    <w:rsid w:val="00A63650"/>
    <w:rsid w:val="00A66786"/>
    <w:rsid w:val="00A75CAF"/>
    <w:rsid w:val="00A75EB2"/>
    <w:rsid w:val="00A77A05"/>
    <w:rsid w:val="00A80C77"/>
    <w:rsid w:val="00A83441"/>
    <w:rsid w:val="00A83B5C"/>
    <w:rsid w:val="00A94EB5"/>
    <w:rsid w:val="00A96F5F"/>
    <w:rsid w:val="00A97CB6"/>
    <w:rsid w:val="00AA5858"/>
    <w:rsid w:val="00AA5919"/>
    <w:rsid w:val="00AA70EC"/>
    <w:rsid w:val="00AA7123"/>
    <w:rsid w:val="00AB1A1B"/>
    <w:rsid w:val="00AB4D6D"/>
    <w:rsid w:val="00AC2636"/>
    <w:rsid w:val="00AC599A"/>
    <w:rsid w:val="00AC6099"/>
    <w:rsid w:val="00AC75D7"/>
    <w:rsid w:val="00AD2825"/>
    <w:rsid w:val="00AD3BD5"/>
    <w:rsid w:val="00AD48FC"/>
    <w:rsid w:val="00AD542E"/>
    <w:rsid w:val="00AD6C0F"/>
    <w:rsid w:val="00AE006D"/>
    <w:rsid w:val="00AE1263"/>
    <w:rsid w:val="00AF1258"/>
    <w:rsid w:val="00AF1605"/>
    <w:rsid w:val="00AF2459"/>
    <w:rsid w:val="00AF3B5A"/>
    <w:rsid w:val="00AF3CD4"/>
    <w:rsid w:val="00AF46DF"/>
    <w:rsid w:val="00AF6A75"/>
    <w:rsid w:val="00B04968"/>
    <w:rsid w:val="00B1283C"/>
    <w:rsid w:val="00B148CA"/>
    <w:rsid w:val="00B17B08"/>
    <w:rsid w:val="00B20144"/>
    <w:rsid w:val="00B20248"/>
    <w:rsid w:val="00B20F75"/>
    <w:rsid w:val="00B21702"/>
    <w:rsid w:val="00B218CC"/>
    <w:rsid w:val="00B260C8"/>
    <w:rsid w:val="00B27871"/>
    <w:rsid w:val="00B32941"/>
    <w:rsid w:val="00B35552"/>
    <w:rsid w:val="00B4040A"/>
    <w:rsid w:val="00B4143F"/>
    <w:rsid w:val="00B43A02"/>
    <w:rsid w:val="00B46DF9"/>
    <w:rsid w:val="00B51D78"/>
    <w:rsid w:val="00B572C4"/>
    <w:rsid w:val="00B67FBC"/>
    <w:rsid w:val="00B77131"/>
    <w:rsid w:val="00B832C0"/>
    <w:rsid w:val="00B861A6"/>
    <w:rsid w:val="00B86778"/>
    <w:rsid w:val="00B87131"/>
    <w:rsid w:val="00B924A1"/>
    <w:rsid w:val="00B96148"/>
    <w:rsid w:val="00B96A95"/>
    <w:rsid w:val="00BA2C48"/>
    <w:rsid w:val="00BA2F91"/>
    <w:rsid w:val="00BB59CF"/>
    <w:rsid w:val="00BC4006"/>
    <w:rsid w:val="00BC54FF"/>
    <w:rsid w:val="00BC563A"/>
    <w:rsid w:val="00BC6063"/>
    <w:rsid w:val="00BC77CE"/>
    <w:rsid w:val="00BE6684"/>
    <w:rsid w:val="00BE7435"/>
    <w:rsid w:val="00BE7A08"/>
    <w:rsid w:val="00BF0E31"/>
    <w:rsid w:val="00BF2B87"/>
    <w:rsid w:val="00BF2D8E"/>
    <w:rsid w:val="00BF62A2"/>
    <w:rsid w:val="00C0070A"/>
    <w:rsid w:val="00C016E6"/>
    <w:rsid w:val="00C05A6F"/>
    <w:rsid w:val="00C14130"/>
    <w:rsid w:val="00C148D6"/>
    <w:rsid w:val="00C15EBB"/>
    <w:rsid w:val="00C2063D"/>
    <w:rsid w:val="00C21E5B"/>
    <w:rsid w:val="00C22A9D"/>
    <w:rsid w:val="00C22BA4"/>
    <w:rsid w:val="00C2349C"/>
    <w:rsid w:val="00C24BAB"/>
    <w:rsid w:val="00C3297D"/>
    <w:rsid w:val="00C357EF"/>
    <w:rsid w:val="00C36549"/>
    <w:rsid w:val="00C37148"/>
    <w:rsid w:val="00C42817"/>
    <w:rsid w:val="00C444FF"/>
    <w:rsid w:val="00C51B83"/>
    <w:rsid w:val="00C53B1A"/>
    <w:rsid w:val="00C575F3"/>
    <w:rsid w:val="00C63312"/>
    <w:rsid w:val="00C63EFA"/>
    <w:rsid w:val="00C703F5"/>
    <w:rsid w:val="00C80D2E"/>
    <w:rsid w:val="00C85B95"/>
    <w:rsid w:val="00C9040D"/>
    <w:rsid w:val="00C90F3B"/>
    <w:rsid w:val="00C9436D"/>
    <w:rsid w:val="00C96F67"/>
    <w:rsid w:val="00C97655"/>
    <w:rsid w:val="00C97896"/>
    <w:rsid w:val="00CB0683"/>
    <w:rsid w:val="00CB0C14"/>
    <w:rsid w:val="00CB7647"/>
    <w:rsid w:val="00CC0549"/>
    <w:rsid w:val="00CD14CF"/>
    <w:rsid w:val="00CD1F12"/>
    <w:rsid w:val="00CD2A09"/>
    <w:rsid w:val="00CD4F78"/>
    <w:rsid w:val="00CD54E3"/>
    <w:rsid w:val="00CD7025"/>
    <w:rsid w:val="00CE15C0"/>
    <w:rsid w:val="00CE508A"/>
    <w:rsid w:val="00CE5214"/>
    <w:rsid w:val="00CF07B8"/>
    <w:rsid w:val="00CF1E34"/>
    <w:rsid w:val="00CF7630"/>
    <w:rsid w:val="00D00400"/>
    <w:rsid w:val="00D026C0"/>
    <w:rsid w:val="00D04BCA"/>
    <w:rsid w:val="00D064EC"/>
    <w:rsid w:val="00D069B1"/>
    <w:rsid w:val="00D07CFD"/>
    <w:rsid w:val="00D143D9"/>
    <w:rsid w:val="00D15AE3"/>
    <w:rsid w:val="00D17144"/>
    <w:rsid w:val="00D172DF"/>
    <w:rsid w:val="00D3267F"/>
    <w:rsid w:val="00D36351"/>
    <w:rsid w:val="00D40381"/>
    <w:rsid w:val="00D40D4D"/>
    <w:rsid w:val="00D42DDF"/>
    <w:rsid w:val="00D43092"/>
    <w:rsid w:val="00D433DB"/>
    <w:rsid w:val="00D45547"/>
    <w:rsid w:val="00D53460"/>
    <w:rsid w:val="00D54CAA"/>
    <w:rsid w:val="00D631F7"/>
    <w:rsid w:val="00D6361E"/>
    <w:rsid w:val="00D65DA0"/>
    <w:rsid w:val="00D73486"/>
    <w:rsid w:val="00D737C2"/>
    <w:rsid w:val="00D7403B"/>
    <w:rsid w:val="00D74067"/>
    <w:rsid w:val="00D74EED"/>
    <w:rsid w:val="00D80AB5"/>
    <w:rsid w:val="00D838E7"/>
    <w:rsid w:val="00D84D27"/>
    <w:rsid w:val="00D918B3"/>
    <w:rsid w:val="00D92A14"/>
    <w:rsid w:val="00D97307"/>
    <w:rsid w:val="00DA0522"/>
    <w:rsid w:val="00DA0D80"/>
    <w:rsid w:val="00DB1EDB"/>
    <w:rsid w:val="00DB5365"/>
    <w:rsid w:val="00DB6B43"/>
    <w:rsid w:val="00DC3AA7"/>
    <w:rsid w:val="00DD22BA"/>
    <w:rsid w:val="00DD289D"/>
    <w:rsid w:val="00DD3E1E"/>
    <w:rsid w:val="00DD4D13"/>
    <w:rsid w:val="00DD4EEF"/>
    <w:rsid w:val="00DD550F"/>
    <w:rsid w:val="00DD7A09"/>
    <w:rsid w:val="00DE18C0"/>
    <w:rsid w:val="00DE1E7C"/>
    <w:rsid w:val="00DE2352"/>
    <w:rsid w:val="00DF0377"/>
    <w:rsid w:val="00DF065E"/>
    <w:rsid w:val="00DF0B4D"/>
    <w:rsid w:val="00DF16FF"/>
    <w:rsid w:val="00DF3E5B"/>
    <w:rsid w:val="00DF3E96"/>
    <w:rsid w:val="00DF3EF4"/>
    <w:rsid w:val="00DF628C"/>
    <w:rsid w:val="00DF7189"/>
    <w:rsid w:val="00E00CF6"/>
    <w:rsid w:val="00E02785"/>
    <w:rsid w:val="00E10254"/>
    <w:rsid w:val="00E143A0"/>
    <w:rsid w:val="00E16C71"/>
    <w:rsid w:val="00E225C5"/>
    <w:rsid w:val="00E27B33"/>
    <w:rsid w:val="00E32E7A"/>
    <w:rsid w:val="00E335F6"/>
    <w:rsid w:val="00E36FB3"/>
    <w:rsid w:val="00E40212"/>
    <w:rsid w:val="00E413F3"/>
    <w:rsid w:val="00E41B28"/>
    <w:rsid w:val="00E429C0"/>
    <w:rsid w:val="00E430BE"/>
    <w:rsid w:val="00E50730"/>
    <w:rsid w:val="00E52A06"/>
    <w:rsid w:val="00E52DEE"/>
    <w:rsid w:val="00E53039"/>
    <w:rsid w:val="00E543AF"/>
    <w:rsid w:val="00E54B4B"/>
    <w:rsid w:val="00E6000F"/>
    <w:rsid w:val="00E630D7"/>
    <w:rsid w:val="00E73A87"/>
    <w:rsid w:val="00E73B43"/>
    <w:rsid w:val="00E74420"/>
    <w:rsid w:val="00E77BA3"/>
    <w:rsid w:val="00E84C3A"/>
    <w:rsid w:val="00E84F04"/>
    <w:rsid w:val="00E860D5"/>
    <w:rsid w:val="00E917F9"/>
    <w:rsid w:val="00E92D99"/>
    <w:rsid w:val="00E93387"/>
    <w:rsid w:val="00E960BF"/>
    <w:rsid w:val="00EA098C"/>
    <w:rsid w:val="00EA3B6A"/>
    <w:rsid w:val="00EA68E1"/>
    <w:rsid w:val="00EB0D42"/>
    <w:rsid w:val="00EB1359"/>
    <w:rsid w:val="00EB254E"/>
    <w:rsid w:val="00EB4F98"/>
    <w:rsid w:val="00EB6040"/>
    <w:rsid w:val="00EB70C6"/>
    <w:rsid w:val="00EB726C"/>
    <w:rsid w:val="00EC3BD2"/>
    <w:rsid w:val="00EC5A72"/>
    <w:rsid w:val="00ED11D7"/>
    <w:rsid w:val="00ED4726"/>
    <w:rsid w:val="00EE186F"/>
    <w:rsid w:val="00EE3697"/>
    <w:rsid w:val="00EF188C"/>
    <w:rsid w:val="00EF2337"/>
    <w:rsid w:val="00EF508A"/>
    <w:rsid w:val="00EF661F"/>
    <w:rsid w:val="00F0762B"/>
    <w:rsid w:val="00F10766"/>
    <w:rsid w:val="00F10F71"/>
    <w:rsid w:val="00F1445A"/>
    <w:rsid w:val="00F1490C"/>
    <w:rsid w:val="00F165C1"/>
    <w:rsid w:val="00F1797A"/>
    <w:rsid w:val="00F2385E"/>
    <w:rsid w:val="00F249BE"/>
    <w:rsid w:val="00F31052"/>
    <w:rsid w:val="00F32FC1"/>
    <w:rsid w:val="00F347FB"/>
    <w:rsid w:val="00F358AF"/>
    <w:rsid w:val="00F36678"/>
    <w:rsid w:val="00F400C4"/>
    <w:rsid w:val="00F405EB"/>
    <w:rsid w:val="00F41813"/>
    <w:rsid w:val="00F42BC8"/>
    <w:rsid w:val="00F43958"/>
    <w:rsid w:val="00F43989"/>
    <w:rsid w:val="00F45AFF"/>
    <w:rsid w:val="00F519F6"/>
    <w:rsid w:val="00F60CE6"/>
    <w:rsid w:val="00F664D9"/>
    <w:rsid w:val="00F71E32"/>
    <w:rsid w:val="00F8061A"/>
    <w:rsid w:val="00F81BAF"/>
    <w:rsid w:val="00F857A1"/>
    <w:rsid w:val="00F87027"/>
    <w:rsid w:val="00F934AD"/>
    <w:rsid w:val="00F93654"/>
    <w:rsid w:val="00F96080"/>
    <w:rsid w:val="00F96A63"/>
    <w:rsid w:val="00F977CB"/>
    <w:rsid w:val="00FA41F5"/>
    <w:rsid w:val="00FA4E7B"/>
    <w:rsid w:val="00FA7600"/>
    <w:rsid w:val="00FA79D4"/>
    <w:rsid w:val="00FA7BE4"/>
    <w:rsid w:val="00FA7CC9"/>
    <w:rsid w:val="00FB5622"/>
    <w:rsid w:val="00FB6B98"/>
    <w:rsid w:val="00FB78E7"/>
    <w:rsid w:val="00FB7B7D"/>
    <w:rsid w:val="00FC2350"/>
    <w:rsid w:val="00FC361E"/>
    <w:rsid w:val="00FC5651"/>
    <w:rsid w:val="00FC6C61"/>
    <w:rsid w:val="00FC792D"/>
    <w:rsid w:val="00FD16D9"/>
    <w:rsid w:val="00FD3BA1"/>
    <w:rsid w:val="00FD6993"/>
    <w:rsid w:val="00FE0A90"/>
    <w:rsid w:val="00FE2D2A"/>
    <w:rsid w:val="00FE6CC7"/>
    <w:rsid w:val="00FF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65E7F96"/>
  <w15:docId w15:val="{670BA1A3-7F5B-47B8-AAD2-51FFB28B4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/>
    <w:lsdException w:name="heading 2" w:locked="1" w:semiHidden="1" w:unhideWhenUsed="1" w:qFormat="1"/>
    <w:lsdException w:name="heading 3" w:locked="1" w:semiHidden="1" w:unhideWhenUsed="1"/>
    <w:lsdException w:name="heading 4" w:locked="1" w:semiHidden="1" w:unhideWhenUsed="1" w:qFormat="1"/>
    <w:lsdException w:name="heading 5" w:locked="1" w:semiHidden="1" w:unhideWhenUsed="1"/>
    <w:lsdException w:name="heading 6" w:locked="1" w:semiHidden="1" w:unhideWhenUsed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iPriority="39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 w:qFormat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/>
    <w:lsdException w:name="List Bullet 3" w:locked="1" w:semiHidden="1" w:unhideWhenUsed="1"/>
    <w:lsdException w:name="List Bullet 4" w:locked="1" w:semiHidden="1" w:unhideWhenUsed="1"/>
    <w:lsdException w:name="List Bullet 5" w:locked="1"/>
    <w:lsdException w:name="List Number 2" w:lock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locked="1" w:qFormat="1"/>
    <w:lsdException w:name="Emphasis" w:locked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Body text"/>
    <w:qFormat/>
    <w:rsid w:val="00785266"/>
    <w:pPr>
      <w:spacing w:after="120" w:line="276" w:lineRule="auto"/>
    </w:pPr>
    <w:rPr>
      <w:rFonts w:ascii="Gellix" w:eastAsia="ヒラギノ角ゴ Pro W3" w:hAnsi="Gellix"/>
      <w:color w:val="000000"/>
      <w:szCs w:val="24"/>
    </w:rPr>
  </w:style>
  <w:style w:type="paragraph" w:styleId="Heading1">
    <w:name w:val="heading 1"/>
    <w:aliases w:val="Subtitle1"/>
    <w:basedOn w:val="Normal"/>
    <w:next w:val="Normal"/>
    <w:link w:val="Heading1Char"/>
    <w:locked/>
    <w:rsid w:val="00AF3CD4"/>
    <w:pPr>
      <w:keepNext/>
      <w:keepLines/>
      <w:outlineLvl w:val="0"/>
    </w:pPr>
    <w:rPr>
      <w:rFonts w:eastAsiaTheme="majorEastAsia" w:cstheme="majorBidi"/>
      <w:color w:val="86BBE6"/>
      <w:sz w:val="28"/>
      <w:szCs w:val="32"/>
    </w:rPr>
  </w:style>
  <w:style w:type="paragraph" w:styleId="Heading2">
    <w:name w:val="heading 2"/>
    <w:basedOn w:val="Heading3"/>
    <w:next w:val="Normal"/>
    <w:link w:val="Heading2Char"/>
    <w:unhideWhenUsed/>
    <w:qFormat/>
    <w:locked/>
    <w:rsid w:val="009F007E"/>
    <w:pPr>
      <w:spacing w:before="360"/>
      <w:outlineLvl w:val="1"/>
    </w:pPr>
    <w:rPr>
      <w:b/>
      <w:color w:val="000000" w:themeColor="background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locked/>
    <w:rsid w:val="00185D6E"/>
    <w:pPr>
      <w:keepNext/>
      <w:keepLines/>
      <w:spacing w:before="40"/>
      <w:outlineLvl w:val="2"/>
    </w:pPr>
    <w:rPr>
      <w:rFonts w:eastAsiaTheme="majorEastAsia" w:cstheme="majorBidi"/>
      <w:color w:val="007BFF" w:themeColor="text1"/>
    </w:rPr>
  </w:style>
  <w:style w:type="paragraph" w:styleId="Heading4">
    <w:name w:val="heading 4"/>
    <w:aliases w:val="bullet"/>
    <w:basedOn w:val="Normal"/>
    <w:next w:val="Normal"/>
    <w:link w:val="Heading4Char"/>
    <w:unhideWhenUsed/>
    <w:qFormat/>
    <w:locked/>
    <w:rsid w:val="009F007E"/>
    <w:pPr>
      <w:spacing w:before="280" w:after="60"/>
      <w:ind w:left="714" w:hanging="357"/>
      <w:outlineLvl w:val="3"/>
    </w:pPr>
    <w:rPr>
      <w:b/>
      <w:color w:val="000000" w:themeColor="background1"/>
    </w:rPr>
  </w:style>
  <w:style w:type="paragraph" w:styleId="Heading5">
    <w:name w:val="heading 5"/>
    <w:basedOn w:val="Normal"/>
    <w:next w:val="Normal"/>
    <w:link w:val="Heading5Char"/>
    <w:unhideWhenUsed/>
    <w:locked/>
    <w:rsid w:val="00185D6E"/>
    <w:pPr>
      <w:keepNext/>
      <w:keepLines/>
      <w:spacing w:before="40"/>
      <w:outlineLvl w:val="4"/>
    </w:pPr>
    <w:rPr>
      <w:rFonts w:eastAsiaTheme="majorEastAsia" w:cstheme="majorBidi"/>
      <w:color w:val="FF5769" w:themeColor="accent4"/>
      <w:u w:val="single"/>
    </w:rPr>
  </w:style>
  <w:style w:type="paragraph" w:styleId="Heading6">
    <w:name w:val="heading 6"/>
    <w:basedOn w:val="Normal"/>
    <w:next w:val="Normal"/>
    <w:link w:val="Heading6Char"/>
    <w:semiHidden/>
    <w:unhideWhenUsed/>
    <w:locked/>
    <w:rsid w:val="00B832C0"/>
    <w:pPr>
      <w:keepNext/>
      <w:keepLines/>
      <w:spacing w:before="40"/>
      <w:outlineLvl w:val="5"/>
    </w:pPr>
    <w:rPr>
      <w:rFonts w:eastAsiaTheme="majorEastAsia" w:cstheme="majorBidi"/>
      <w:i/>
      <w:color w:val="FF5769" w:themeColor="accent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Footer">
    <w:name w:val="z Footer"/>
    <w:basedOn w:val="Normal"/>
    <w:qFormat/>
    <w:rsid w:val="00BC4006"/>
    <w:pPr>
      <w:spacing w:after="0"/>
      <w:jc w:val="center"/>
    </w:pPr>
    <w:rPr>
      <w:color w:val="999998" w:themeColor="accent5"/>
      <w:sz w:val="16"/>
      <w:szCs w:val="16"/>
    </w:rPr>
  </w:style>
  <w:style w:type="paragraph" w:customStyle="1" w:styleId="Bullet1">
    <w:name w:val="Bullet 1"/>
    <w:basedOn w:val="Normal"/>
    <w:qFormat/>
    <w:rsid w:val="00577D12"/>
    <w:pPr>
      <w:numPr>
        <w:numId w:val="17"/>
      </w:numPr>
      <w:spacing w:after="20"/>
    </w:pPr>
    <w:rPr>
      <w:color w:val="auto"/>
    </w:rPr>
  </w:style>
  <w:style w:type="paragraph" w:customStyle="1" w:styleId="Bullet123title">
    <w:name w:val="Bullet 123 title"/>
    <w:basedOn w:val="Normal"/>
    <w:qFormat/>
    <w:rsid w:val="009F007E"/>
    <w:pPr>
      <w:numPr>
        <w:numId w:val="4"/>
      </w:numPr>
      <w:spacing w:before="120" w:after="60"/>
      <w:ind w:left="714" w:hanging="357"/>
    </w:pPr>
    <w:rPr>
      <w:color w:val="auto"/>
    </w:rPr>
  </w:style>
  <w:style w:type="character" w:customStyle="1" w:styleId="Heading6Char">
    <w:name w:val="Heading 6 Char"/>
    <w:basedOn w:val="DefaultParagraphFont"/>
    <w:link w:val="Heading6"/>
    <w:semiHidden/>
    <w:rsid w:val="00B832C0"/>
    <w:rPr>
      <w:rFonts w:ascii="Arial" w:eastAsiaTheme="majorEastAsia" w:hAnsi="Arial" w:cstheme="majorBidi"/>
      <w:i/>
      <w:color w:val="FF5769" w:themeColor="accent4"/>
      <w:sz w:val="22"/>
      <w:szCs w:val="24"/>
    </w:rPr>
  </w:style>
  <w:style w:type="paragraph" w:customStyle="1" w:styleId="Address">
    <w:name w:val="Address"/>
    <w:basedOn w:val="Normal"/>
    <w:uiPriority w:val="99"/>
    <w:rsid w:val="002F59F1"/>
    <w:pPr>
      <w:tabs>
        <w:tab w:val="left" w:pos="1680"/>
      </w:tabs>
      <w:autoSpaceDE w:val="0"/>
      <w:autoSpaceDN w:val="0"/>
      <w:adjustRightInd w:val="0"/>
      <w:spacing w:line="220" w:lineRule="exact"/>
      <w:textAlignment w:val="center"/>
    </w:pPr>
    <w:rPr>
      <w:rFonts w:eastAsia="Times New Roman" w:cs="Gotham-Book"/>
      <w:spacing w:val="5"/>
      <w:sz w:val="17"/>
      <w:szCs w:val="17"/>
      <w:lang w:val="en-GB"/>
    </w:rPr>
  </w:style>
  <w:style w:type="paragraph" w:customStyle="1" w:styleId="Bulletabc">
    <w:name w:val="Bullet a b c"/>
    <w:basedOn w:val="Normal"/>
    <w:qFormat/>
    <w:rsid w:val="00EB254E"/>
    <w:pPr>
      <w:numPr>
        <w:numId w:val="5"/>
      </w:numPr>
      <w:spacing w:before="120"/>
    </w:pPr>
  </w:style>
  <w:style w:type="character" w:styleId="PageNumber">
    <w:name w:val="page number"/>
    <w:basedOn w:val="DefaultParagraphFont"/>
    <w:semiHidden/>
    <w:unhideWhenUsed/>
    <w:locked/>
    <w:rsid w:val="00A83441"/>
  </w:style>
  <w:style w:type="paragraph" w:styleId="ListParagraph">
    <w:name w:val="List Paragraph"/>
    <w:basedOn w:val="Normal"/>
    <w:uiPriority w:val="34"/>
    <w:qFormat/>
    <w:rsid w:val="000E33A2"/>
    <w:pPr>
      <w:ind w:left="720"/>
      <w:contextualSpacing/>
    </w:pPr>
  </w:style>
  <w:style w:type="character" w:styleId="Strong">
    <w:name w:val="Strong"/>
    <w:aliases w:val="Bold"/>
    <w:basedOn w:val="DefaultParagraphFont"/>
    <w:qFormat/>
    <w:locked/>
    <w:rsid w:val="006C0335"/>
    <w:rPr>
      <w:rFonts w:ascii="Gellix" w:hAnsi="Gellix"/>
      <w:b/>
      <w:bCs/>
      <w:color w:val="auto"/>
    </w:rPr>
  </w:style>
  <w:style w:type="character" w:customStyle="1" w:styleId="Heading5Char">
    <w:name w:val="Heading 5 Char"/>
    <w:basedOn w:val="DefaultParagraphFont"/>
    <w:link w:val="Heading5"/>
    <w:rsid w:val="00185D6E"/>
    <w:rPr>
      <w:rFonts w:ascii="Arial" w:eastAsiaTheme="majorEastAsia" w:hAnsi="Arial" w:cstheme="majorBidi"/>
      <w:color w:val="FF5769" w:themeColor="accent4"/>
      <w:sz w:val="22"/>
      <w:szCs w:val="24"/>
      <w:u w:val="single"/>
    </w:rPr>
  </w:style>
  <w:style w:type="paragraph" w:styleId="Title">
    <w:name w:val="Title"/>
    <w:basedOn w:val="zBandoTITLE"/>
    <w:next w:val="Normal"/>
    <w:link w:val="TitleChar"/>
    <w:qFormat/>
    <w:locked/>
    <w:rsid w:val="005224CD"/>
    <w:pPr>
      <w:spacing w:before="240" w:after="0" w:line="240" w:lineRule="auto"/>
    </w:pPr>
    <w:rPr>
      <w:b w:val="0"/>
      <w:bCs w:val="0"/>
      <w:color w:val="000000" w:themeColor="background1"/>
      <w:sz w:val="80"/>
      <w:szCs w:val="80"/>
    </w:rPr>
  </w:style>
  <w:style w:type="character" w:customStyle="1" w:styleId="TitleChar">
    <w:name w:val="Title Char"/>
    <w:basedOn w:val="DefaultParagraphFont"/>
    <w:link w:val="Title"/>
    <w:rsid w:val="005224CD"/>
    <w:rPr>
      <w:rFonts w:ascii="Gellix" w:eastAsia="ヒラギノ角ゴ Pro W3" w:hAnsi="Gellix"/>
      <w:color w:val="000000" w:themeColor="background1"/>
      <w:sz w:val="80"/>
      <w:szCs w:val="80"/>
    </w:rPr>
  </w:style>
  <w:style w:type="character" w:customStyle="1" w:styleId="Heading1Char">
    <w:name w:val="Heading 1 Char"/>
    <w:aliases w:val="Subtitle1 Char"/>
    <w:basedOn w:val="DefaultParagraphFont"/>
    <w:link w:val="Heading1"/>
    <w:rsid w:val="00AF3CD4"/>
    <w:rPr>
      <w:rFonts w:ascii="Arial" w:eastAsiaTheme="majorEastAsia" w:hAnsi="Arial" w:cstheme="majorBidi"/>
      <w:color w:val="86BBE6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9F007E"/>
    <w:rPr>
      <w:rFonts w:ascii="Helvetica" w:eastAsiaTheme="majorEastAsia" w:hAnsi="Helvetica" w:cstheme="majorBidi"/>
      <w:b/>
      <w:color w:val="000000" w:themeColor="background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185D6E"/>
    <w:rPr>
      <w:rFonts w:ascii="Arial" w:eastAsiaTheme="majorEastAsia" w:hAnsi="Arial" w:cstheme="majorBidi"/>
      <w:color w:val="007BFF" w:themeColor="text1"/>
      <w:sz w:val="22"/>
      <w:szCs w:val="24"/>
    </w:rPr>
  </w:style>
  <w:style w:type="character" w:customStyle="1" w:styleId="Heading4Char">
    <w:name w:val="Heading 4 Char"/>
    <w:aliases w:val="bullet Char"/>
    <w:basedOn w:val="DefaultParagraphFont"/>
    <w:link w:val="Heading4"/>
    <w:rsid w:val="009F007E"/>
    <w:rPr>
      <w:rFonts w:ascii="Helvetica" w:eastAsia="ヒラギノ角ゴ Pro W3" w:hAnsi="Helvetica"/>
      <w:b/>
      <w:color w:val="000000" w:themeColor="background1"/>
      <w:sz w:val="22"/>
      <w:szCs w:val="24"/>
    </w:rPr>
  </w:style>
  <w:style w:type="paragraph" w:styleId="Quote">
    <w:name w:val="Quote"/>
    <w:aliases w:val="&quot;Citation&quot;"/>
    <w:basedOn w:val="Normal"/>
    <w:next w:val="Normal"/>
    <w:link w:val="QuoteChar"/>
    <w:uiPriority w:val="29"/>
    <w:qFormat/>
    <w:rsid w:val="009F007E"/>
    <w:pPr>
      <w:spacing w:before="200" w:after="160"/>
      <w:ind w:left="864" w:right="864"/>
      <w:jc w:val="center"/>
    </w:pPr>
    <w:rPr>
      <w:i/>
      <w:iCs/>
      <w:color w:val="000000" w:themeColor="background1"/>
    </w:rPr>
  </w:style>
  <w:style w:type="character" w:customStyle="1" w:styleId="QuoteChar">
    <w:name w:val="Quote Char"/>
    <w:aliases w:val="&quot;Citation&quot; Char"/>
    <w:basedOn w:val="DefaultParagraphFont"/>
    <w:link w:val="Quote"/>
    <w:uiPriority w:val="29"/>
    <w:rsid w:val="009F007E"/>
    <w:rPr>
      <w:rFonts w:ascii="Helvetica" w:eastAsia="ヒラギノ角ゴ Pro W3" w:hAnsi="Helvetica"/>
      <w:i/>
      <w:iCs/>
      <w:color w:val="000000" w:themeColor="background1"/>
      <w:sz w:val="22"/>
      <w:szCs w:val="24"/>
    </w:rPr>
  </w:style>
  <w:style w:type="paragraph" w:customStyle="1" w:styleId="Bullet2">
    <w:name w:val="Bullet 2"/>
    <w:basedOn w:val="Normal"/>
    <w:qFormat/>
    <w:rsid w:val="00577D12"/>
    <w:pPr>
      <w:numPr>
        <w:numId w:val="18"/>
      </w:numPr>
      <w:spacing w:after="60"/>
    </w:pPr>
  </w:style>
  <w:style w:type="paragraph" w:styleId="Header">
    <w:name w:val="header"/>
    <w:basedOn w:val="Normal"/>
    <w:link w:val="HeaderChar"/>
    <w:unhideWhenUsed/>
    <w:locked/>
    <w:rsid w:val="00D40D4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D40D4D"/>
    <w:rPr>
      <w:rFonts w:ascii="Arial" w:eastAsia="ヒラギノ角ゴ Pro W3" w:hAnsi="Arial"/>
      <w:color w:val="000000"/>
      <w:sz w:val="22"/>
      <w:szCs w:val="24"/>
    </w:rPr>
  </w:style>
  <w:style w:type="paragraph" w:customStyle="1" w:styleId="xmsolistparagraph">
    <w:name w:val="x_msolistparagraph"/>
    <w:basedOn w:val="Normal"/>
    <w:rsid w:val="00A06FD3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lang w:val="fr-FR" w:eastAsia="fr-FR"/>
    </w:rPr>
  </w:style>
  <w:style w:type="paragraph" w:customStyle="1" w:styleId="1BulletTitle">
    <w:name w:val="1 Bullet Title"/>
    <w:autoRedefine/>
    <w:qFormat/>
    <w:rsid w:val="006C0335"/>
    <w:pPr>
      <w:spacing w:before="360" w:after="120"/>
    </w:pPr>
    <w:rPr>
      <w:rFonts w:ascii="Gellix" w:eastAsia="ヒラギノ角ゴ Pro W3" w:hAnsi="Gellix"/>
      <w:b/>
      <w:color w:val="000000" w:themeColor="background1"/>
      <w:sz w:val="24"/>
      <w:szCs w:val="24"/>
    </w:rPr>
  </w:style>
  <w:style w:type="paragraph" w:customStyle="1" w:styleId="bullet3">
    <w:name w:val="bullet 3"/>
    <w:basedOn w:val="Bullet1"/>
    <w:qFormat/>
    <w:rsid w:val="00577D12"/>
  </w:style>
  <w:style w:type="paragraph" w:customStyle="1" w:styleId="zBandoTalkingPoints">
    <w:name w:val="zBando Talking Points"/>
    <w:qFormat/>
    <w:rsid w:val="005B2476"/>
    <w:pPr>
      <w:spacing w:line="288" w:lineRule="auto"/>
    </w:pPr>
    <w:rPr>
      <w:rFonts w:ascii="Arial" w:eastAsia="ヒラギノ角ゴ Pro W3" w:hAnsi="Arial"/>
      <w:color w:val="000000" w:themeColor="background1"/>
      <w:sz w:val="24"/>
      <w:szCs w:val="24"/>
    </w:rPr>
  </w:style>
  <w:style w:type="paragraph" w:customStyle="1" w:styleId="zBandoTITLE">
    <w:name w:val="zBando TITLE"/>
    <w:basedOn w:val="Normal"/>
    <w:qFormat/>
    <w:rsid w:val="006E7C8A"/>
    <w:pPr>
      <w:spacing w:line="288" w:lineRule="auto"/>
    </w:pPr>
    <w:rPr>
      <w:b/>
      <w:bCs/>
      <w:color w:val="FFFFFF"/>
      <w:sz w:val="24"/>
    </w:rPr>
  </w:style>
  <w:style w:type="paragraph" w:customStyle="1" w:styleId="zBandoDateandPlace">
    <w:name w:val="zBando Date and Place"/>
    <w:basedOn w:val="Normal"/>
    <w:qFormat/>
    <w:rsid w:val="006E7C8A"/>
    <w:pPr>
      <w:spacing w:line="288" w:lineRule="auto"/>
    </w:pPr>
    <w:rPr>
      <w:color w:val="FFFFFF"/>
      <w:szCs w:val="20"/>
    </w:rPr>
  </w:style>
  <w:style w:type="paragraph" w:customStyle="1" w:styleId="SubTitle">
    <w:name w:val="Sub Title"/>
    <w:basedOn w:val="Heading2"/>
    <w:link w:val="SubTitleCar"/>
    <w:qFormat/>
    <w:rsid w:val="00453863"/>
    <w:pPr>
      <w:spacing w:before="0"/>
    </w:pPr>
    <w:rPr>
      <w:sz w:val="36"/>
      <w:szCs w:val="36"/>
    </w:rPr>
  </w:style>
  <w:style w:type="character" w:customStyle="1" w:styleId="SubTitleCar">
    <w:name w:val="Sub Title Car"/>
    <w:basedOn w:val="Heading2Char"/>
    <w:link w:val="SubTitle"/>
    <w:rsid w:val="00453863"/>
    <w:rPr>
      <w:rFonts w:ascii="Helvetica" w:eastAsiaTheme="majorEastAsia" w:hAnsi="Helvetica" w:cstheme="majorBidi"/>
      <w:b/>
      <w:color w:val="000000" w:themeColor="background1"/>
      <w:sz w:val="36"/>
      <w:szCs w:val="36"/>
    </w:rPr>
  </w:style>
  <w:style w:type="paragraph" w:customStyle="1" w:styleId="Default">
    <w:name w:val="Default"/>
    <w:rsid w:val="004358D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4358DE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</w:rPr>
  </w:style>
  <w:style w:type="character" w:customStyle="1" w:styleId="normaltextrun">
    <w:name w:val="normaltextrun"/>
    <w:basedOn w:val="DefaultParagraphFont"/>
    <w:rsid w:val="004358DE"/>
  </w:style>
  <w:style w:type="character" w:customStyle="1" w:styleId="eop">
    <w:name w:val="eop"/>
    <w:basedOn w:val="DefaultParagraphFont"/>
    <w:rsid w:val="004358DE"/>
  </w:style>
  <w:style w:type="paragraph" w:customStyle="1" w:styleId="Subbullet">
    <w:name w:val="Sub bullet"/>
    <w:basedOn w:val="1BulletTitle"/>
    <w:qFormat/>
    <w:rsid w:val="001934A3"/>
    <w:pPr>
      <w:spacing w:before="120" w:after="115"/>
    </w:pPr>
    <w:rPr>
      <w:b w:val="0"/>
      <w:bCs/>
    </w:rPr>
  </w:style>
  <w:style w:type="table" w:styleId="TableGrid">
    <w:name w:val="Table Grid"/>
    <w:basedOn w:val="TableNormal"/>
    <w:locked/>
    <w:rsid w:val="009A1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ssiontitle">
    <w:name w:val="Session title"/>
    <w:basedOn w:val="Normal"/>
    <w:qFormat/>
    <w:rsid w:val="009F007E"/>
    <w:pPr>
      <w:spacing w:after="200"/>
      <w:ind w:left="2130" w:hanging="2130"/>
    </w:pPr>
    <w:rPr>
      <w:rFonts w:ascii="Gotham Medium" w:eastAsia="Calibri" w:hAnsi="Gotham Medium" w:cs="Arial"/>
      <w:color w:val="000000" w:themeColor="background1"/>
      <w:sz w:val="24"/>
      <w:lang w:val="en-GB"/>
    </w:rPr>
  </w:style>
  <w:style w:type="paragraph" w:customStyle="1" w:styleId="Aucunstyle">
    <w:name w:val="[Aucun style]"/>
    <w:rsid w:val="006B7D26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fr-FR"/>
    </w:rPr>
  </w:style>
  <w:style w:type="paragraph" w:styleId="FootnoteText">
    <w:name w:val="footnote text"/>
    <w:basedOn w:val="Normal"/>
    <w:link w:val="FootnoteTextChar"/>
    <w:autoRedefine/>
    <w:semiHidden/>
    <w:unhideWhenUsed/>
    <w:qFormat/>
    <w:locked/>
    <w:rsid w:val="00DE1E7C"/>
    <w:pPr>
      <w:spacing w:after="0"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E1E7C"/>
    <w:rPr>
      <w:rFonts w:ascii="Gellix" w:eastAsia="ヒラギノ角ゴ Pro W3" w:hAnsi="Gellix"/>
      <w:color w:val="000000"/>
      <w:sz w:val="16"/>
    </w:rPr>
  </w:style>
  <w:style w:type="character" w:styleId="FootnoteReference">
    <w:name w:val="footnote reference"/>
    <w:basedOn w:val="DefaultParagraphFont"/>
    <w:semiHidden/>
    <w:unhideWhenUsed/>
    <w:locked/>
    <w:rsid w:val="00DE1E7C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CE15C0"/>
    <w:pPr>
      <w:spacing w:before="240" w:after="0" w:line="259" w:lineRule="auto"/>
      <w:outlineLvl w:val="9"/>
    </w:pPr>
    <w:rPr>
      <w:rFonts w:asciiTheme="majorHAnsi" w:hAnsiTheme="majorHAnsi"/>
      <w:color w:val="005DBF" w:themeColor="accent1" w:themeShade="BF"/>
      <w:sz w:val="32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CE15C0"/>
    <w:pPr>
      <w:spacing w:after="100"/>
      <w:ind w:left="200"/>
    </w:pPr>
  </w:style>
  <w:style w:type="character" w:styleId="Hyperlink">
    <w:name w:val="Hyperlink"/>
    <w:basedOn w:val="DefaultParagraphFont"/>
    <w:uiPriority w:val="99"/>
    <w:unhideWhenUsed/>
    <w:locked/>
    <w:rsid w:val="00CE15C0"/>
    <w:rPr>
      <w:color w:val="007DFF" w:themeColor="hyperlink"/>
      <w:u w:val="single"/>
    </w:rPr>
  </w:style>
  <w:style w:type="paragraph" w:styleId="Footer">
    <w:name w:val="footer"/>
    <w:basedOn w:val="Normal"/>
    <w:link w:val="FooterChar"/>
    <w:semiHidden/>
    <w:unhideWhenUsed/>
    <w:locked/>
    <w:rsid w:val="009A5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semiHidden/>
    <w:rsid w:val="009A53F5"/>
    <w:rPr>
      <w:rFonts w:ascii="Gellix" w:eastAsia="ヒラギノ角ゴ Pro W3" w:hAnsi="Gellix"/>
      <w:color w:val="000000"/>
      <w:szCs w:val="24"/>
    </w:rPr>
  </w:style>
  <w:style w:type="paragraph" w:styleId="NormalWeb">
    <w:name w:val="Normal (Web)"/>
    <w:basedOn w:val="Normal"/>
    <w:uiPriority w:val="99"/>
    <w:semiHidden/>
    <w:unhideWhenUsed/>
    <w:locked/>
    <w:rsid w:val="0032597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lang w:val="fr-FR" w:eastAsia="zh-CN"/>
    </w:rPr>
  </w:style>
  <w:style w:type="character" w:styleId="CommentReference">
    <w:name w:val="annotation reference"/>
    <w:basedOn w:val="DefaultParagraphFont"/>
    <w:semiHidden/>
    <w:unhideWhenUsed/>
    <w:locked/>
    <w:rsid w:val="00E225C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locked/>
    <w:rsid w:val="00E225C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E225C5"/>
    <w:rPr>
      <w:rFonts w:ascii="Gellix" w:eastAsia="ヒラギノ角ゴ Pro W3" w:hAnsi="Gellix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E225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225C5"/>
    <w:rPr>
      <w:rFonts w:ascii="Gellix" w:eastAsia="ヒラギノ角ゴ Pro W3" w:hAnsi="Gellix"/>
      <w:b/>
      <w:bCs/>
      <w:color w:val="000000"/>
    </w:rPr>
  </w:style>
  <w:style w:type="character" w:styleId="UnresolvedMention">
    <w:name w:val="Unresolved Mention"/>
    <w:basedOn w:val="DefaultParagraphFont"/>
    <w:rsid w:val="006343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2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7889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0594176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22443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161848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3960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7784790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27049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59045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52954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691414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7483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06758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90539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071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imea.suto@iccwbo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WE ARE ICC">
      <a:dk1>
        <a:srgbClr val="007BFF"/>
      </a:dk1>
      <a:lt1>
        <a:srgbClr val="000000"/>
      </a:lt1>
      <a:dk2>
        <a:srgbClr val="FFFFFF"/>
      </a:dk2>
      <a:lt2>
        <a:srgbClr val="007BFF"/>
      </a:lt2>
      <a:accent1>
        <a:srgbClr val="007DFF"/>
      </a:accent1>
      <a:accent2>
        <a:srgbClr val="00BC00"/>
      </a:accent2>
      <a:accent3>
        <a:srgbClr val="853DE5"/>
      </a:accent3>
      <a:accent4>
        <a:srgbClr val="FF5769"/>
      </a:accent4>
      <a:accent5>
        <a:srgbClr val="999998"/>
      </a:accent5>
      <a:accent6>
        <a:srgbClr val="382F2C"/>
      </a:accent6>
      <a:hlink>
        <a:srgbClr val="007DFF"/>
      </a:hlink>
      <a:folHlink>
        <a:srgbClr val="003493"/>
      </a:folHlink>
    </a:clrScheme>
    <a:fontScheme name="Gellix">
      <a:majorFont>
        <a:latin typeface="Gellix"/>
        <a:ea typeface=""/>
        <a:cs typeface=""/>
      </a:majorFont>
      <a:minorFont>
        <a:latin typeface="Gellix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9ac3ad-62c9-469e-9456-ddeaf0b01b9c" xsi:nil="true"/>
    <lcf76f155ced4ddcb4097134ff3c332f xmlns="a00fcde4-6293-409f-80e5-c421a481df5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9A9D161807457438E2002672E05BFD1" ma:contentTypeVersion="17" ma:contentTypeDescription="Crear nuevo documento." ma:contentTypeScope="" ma:versionID="926ae0cff09f7df6873d052f7f9c3988">
  <xsd:schema xmlns:xsd="http://www.w3.org/2001/XMLSchema" xmlns:xs="http://www.w3.org/2001/XMLSchema" xmlns:p="http://schemas.microsoft.com/office/2006/metadata/properties" xmlns:ns2="a00fcde4-6293-409f-80e5-c421a481df53" xmlns:ns3="329ac3ad-62c9-469e-9456-ddeaf0b01b9c" targetNamespace="http://schemas.microsoft.com/office/2006/metadata/properties" ma:root="true" ma:fieldsID="fd4e1a20f6816be009085e4e5a80ad5a" ns2:_="" ns3:_="">
    <xsd:import namespace="a00fcde4-6293-409f-80e5-c421a481df53"/>
    <xsd:import namespace="329ac3ad-62c9-469e-9456-ddeaf0b01b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fcde4-6293-409f-80e5-c421a481df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92057aaa-19d2-434a-8c82-db9a11318c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ac3ad-62c9-469e-9456-ddeaf0b01b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0382270-34fd-4cab-8cd5-b1d43c094485}" ma:internalName="TaxCatchAll" ma:showField="CatchAllData" ma:web="329ac3ad-62c9-469e-9456-ddeaf0b01b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9A8D1F5-1C0F-476E-B981-7C7E10CED06E}">
  <ds:schemaRefs>
    <ds:schemaRef ds:uri="http://schemas.microsoft.com/office/2006/metadata/properties"/>
    <ds:schemaRef ds:uri="http://schemas.microsoft.com/office/infopath/2007/PartnerControls"/>
    <ds:schemaRef ds:uri="598f140b-4145-4024-8bcc-6d7083f15a24"/>
    <ds:schemaRef ds:uri="fecf7fcc-4ac6-4448-a404-5e4417a2ee04"/>
  </ds:schemaRefs>
</ds:datastoreItem>
</file>

<file path=customXml/itemProps2.xml><?xml version="1.0" encoding="utf-8"?>
<ds:datastoreItem xmlns:ds="http://schemas.openxmlformats.org/officeDocument/2006/customXml" ds:itemID="{AD9E6B1B-9DD7-458C-9A9E-C7A023B42C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2CE75B-B5C6-442A-8C16-6ABEA0926681}"/>
</file>

<file path=customXml/itemProps4.xml><?xml version="1.0" encoding="utf-8"?>
<ds:datastoreItem xmlns:ds="http://schemas.openxmlformats.org/officeDocument/2006/customXml" ds:itemID="{106F968E-0C07-334B-A439-662D834A6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996</Words>
  <Characters>5483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ICC Letterhead</vt:lpstr>
      <vt:lpstr>ICC Letterhead</vt:lpstr>
    </vt:vector>
  </TitlesOfParts>
  <Company/>
  <LinksUpToDate>false</LinksUpToDate>
  <CharactersWithSpaces>6467</CharactersWithSpaces>
  <SharedDoc>false</SharedDoc>
  <HLinks>
    <vt:vector size="18" baseType="variant">
      <vt:variant>
        <vt:i4>4390976</vt:i4>
      </vt:variant>
      <vt:variant>
        <vt:i4>-1</vt:i4>
      </vt:variant>
      <vt:variant>
        <vt:i4>2054</vt:i4>
      </vt:variant>
      <vt:variant>
        <vt:i4>1</vt:i4>
      </vt:variant>
      <vt:variant>
        <vt:lpwstr>ICC WCF logo_horz_CMYK</vt:lpwstr>
      </vt:variant>
      <vt:variant>
        <vt:lpwstr/>
      </vt:variant>
      <vt:variant>
        <vt:i4>6160411</vt:i4>
      </vt:variant>
      <vt:variant>
        <vt:i4>-1</vt:i4>
      </vt:variant>
      <vt:variant>
        <vt:i4>2055</vt:i4>
      </vt:variant>
      <vt:variant>
        <vt:i4>1</vt:i4>
      </vt:variant>
      <vt:variant>
        <vt:lpwstr>ICC ATA Address Line</vt:lpwstr>
      </vt:variant>
      <vt:variant>
        <vt:lpwstr/>
      </vt:variant>
      <vt:variant>
        <vt:i4>5046319</vt:i4>
      </vt:variant>
      <vt:variant>
        <vt:i4>-1</vt:i4>
      </vt:variant>
      <vt:variant>
        <vt:i4>2056</vt:i4>
      </vt:variant>
      <vt:variant>
        <vt:i4>1</vt:i4>
      </vt:variant>
      <vt:variant>
        <vt:lpwstr>ATA logo with tagline_CMYK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ICC Letterhead</dc:title>
  <dc:subject/>
  <dc:creator>Kevin Stevenson</dc:creator>
  <cp:keywords/>
  <dc:description/>
  <cp:lastModifiedBy>SUTO Timea</cp:lastModifiedBy>
  <cp:revision>91</cp:revision>
  <cp:lastPrinted>2014-02-03T14:03:00Z</cp:lastPrinted>
  <dcterms:created xsi:type="dcterms:W3CDTF">2023-07-23T13:00:00Z</dcterms:created>
  <dcterms:modified xsi:type="dcterms:W3CDTF">2023-07-28T14:29:00Z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0x01010094818AE115A3A9419A412E1B8FF46FE3</vt:lpwstr>
  </property>
  <property fmtid="{D5CDD505-2E9C-101B-9397-08002B2CF9AE}" pid="3" name="Order">
    <vt:r8>100</vt:r8>
  </property>
  <property fmtid="{D5CDD505-2E9C-101B-9397-08002B2CF9AE}" pid="4" name="MediaServiceImageTags">
    <vt:lpwstr/>
  </property>
  <property fmtid="{D5CDD505-2E9C-101B-9397-08002B2CF9AE}" pid="5" name="_dlc_DocIdItemGuid">
    <vt:lpwstr>4a3f84bc-1eed-4d56-9ac4-0eef50227d96</vt:lpwstr>
  </property>
</Properties>
</file>